
<file path=[Content_Types].xml><?xml version="1.0" encoding="utf-8"?>
<Types xmlns="http://schemas.openxmlformats.org/package/2006/content-types">
  <Override PartName="/word/theme/themeOverride4.xml" ContentType="application/vnd.openxmlformats-officedocument.themeOverride+xml"/>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88B" w:rsidRPr="000D3386" w:rsidRDefault="000D3386" w:rsidP="000D3386">
      <w:pPr>
        <w:spacing w:after="0"/>
        <w:jc w:val="center"/>
        <w:rPr>
          <w:rFonts w:ascii="Times New Roman" w:hAnsi="Times New Roman" w:cs="Times New Roman"/>
          <w:b/>
          <w:sz w:val="28"/>
          <w:szCs w:val="28"/>
          <w:lang w:val="uk-UA"/>
        </w:rPr>
      </w:pPr>
      <w:proofErr w:type="spellStart"/>
      <w:r w:rsidRPr="000D3386">
        <w:rPr>
          <w:rFonts w:ascii="Times New Roman" w:hAnsi="Times New Roman" w:cs="Times New Roman"/>
          <w:b/>
          <w:sz w:val="28"/>
          <w:szCs w:val="28"/>
        </w:rPr>
        <w:t>Звіт</w:t>
      </w:r>
      <w:proofErr w:type="spellEnd"/>
      <w:r w:rsidRPr="000D3386">
        <w:rPr>
          <w:rFonts w:ascii="Times New Roman" w:hAnsi="Times New Roman" w:cs="Times New Roman"/>
          <w:b/>
          <w:sz w:val="28"/>
          <w:szCs w:val="28"/>
        </w:rPr>
        <w:t xml:space="preserve"> </w:t>
      </w:r>
      <w:r w:rsidRPr="000D3386">
        <w:rPr>
          <w:rFonts w:ascii="Times New Roman" w:hAnsi="Times New Roman" w:cs="Times New Roman"/>
          <w:b/>
          <w:sz w:val="28"/>
          <w:szCs w:val="28"/>
          <w:lang w:val="uk-UA"/>
        </w:rPr>
        <w:t>директора ЗДО (ясел – садка) №7 «Перлинка»</w:t>
      </w:r>
      <w:r w:rsidR="0049288B" w:rsidRPr="000D3386">
        <w:rPr>
          <w:rFonts w:ascii="Times New Roman" w:hAnsi="Times New Roman" w:cs="Times New Roman"/>
          <w:b/>
          <w:sz w:val="28"/>
          <w:szCs w:val="28"/>
        </w:rPr>
        <w:t xml:space="preserve"> </w:t>
      </w:r>
      <w:proofErr w:type="spellStart"/>
      <w:r w:rsidR="0049288B" w:rsidRPr="000D3386">
        <w:rPr>
          <w:rFonts w:ascii="Times New Roman" w:hAnsi="Times New Roman" w:cs="Times New Roman"/>
          <w:b/>
          <w:sz w:val="28"/>
          <w:szCs w:val="28"/>
        </w:rPr>
        <w:t>Марії</w:t>
      </w:r>
      <w:proofErr w:type="spellEnd"/>
      <w:r w:rsidR="0049288B" w:rsidRPr="000D3386">
        <w:rPr>
          <w:rFonts w:ascii="Times New Roman" w:hAnsi="Times New Roman" w:cs="Times New Roman"/>
          <w:b/>
          <w:sz w:val="28"/>
          <w:szCs w:val="28"/>
        </w:rPr>
        <w:t xml:space="preserve"> </w:t>
      </w:r>
      <w:proofErr w:type="spellStart"/>
      <w:r w:rsidR="0049288B" w:rsidRPr="000D3386">
        <w:rPr>
          <w:rFonts w:ascii="Times New Roman" w:hAnsi="Times New Roman" w:cs="Times New Roman"/>
          <w:b/>
          <w:sz w:val="28"/>
          <w:szCs w:val="28"/>
        </w:rPr>
        <w:t>Лешко</w:t>
      </w:r>
      <w:r w:rsidRPr="000D3386">
        <w:rPr>
          <w:rFonts w:ascii="Times New Roman" w:hAnsi="Times New Roman" w:cs="Times New Roman"/>
          <w:b/>
          <w:sz w:val="28"/>
          <w:szCs w:val="28"/>
        </w:rPr>
        <w:t>вят</w:t>
      </w:r>
      <w:proofErr w:type="spellEnd"/>
      <w:proofErr w:type="gramStart"/>
      <w:r w:rsidRPr="000D3386">
        <w:rPr>
          <w:rFonts w:ascii="Times New Roman" w:hAnsi="Times New Roman" w:cs="Times New Roman"/>
          <w:b/>
          <w:sz w:val="28"/>
          <w:szCs w:val="28"/>
        </w:rPr>
        <w:t xml:space="preserve"> </w:t>
      </w:r>
      <w:r w:rsidRPr="000D3386">
        <w:rPr>
          <w:rFonts w:ascii="Times New Roman" w:hAnsi="Times New Roman" w:cs="Times New Roman"/>
          <w:b/>
          <w:sz w:val="28"/>
          <w:szCs w:val="28"/>
          <w:lang w:val="uk-UA"/>
        </w:rPr>
        <w:t>,</w:t>
      </w:r>
      <w:proofErr w:type="gramEnd"/>
      <w:r w:rsidRPr="000D3386">
        <w:rPr>
          <w:rFonts w:ascii="Times New Roman" w:hAnsi="Times New Roman" w:cs="Times New Roman"/>
          <w:b/>
          <w:sz w:val="28"/>
          <w:szCs w:val="28"/>
          <w:lang w:val="uk-UA"/>
        </w:rPr>
        <w:t xml:space="preserve"> перед трудовим колективом та батьківською </w:t>
      </w:r>
      <w:proofErr w:type="spellStart"/>
      <w:r w:rsidRPr="000D3386">
        <w:rPr>
          <w:rFonts w:ascii="Times New Roman" w:hAnsi="Times New Roman" w:cs="Times New Roman"/>
          <w:b/>
          <w:sz w:val="28"/>
          <w:szCs w:val="28"/>
        </w:rPr>
        <w:t>громадськістю</w:t>
      </w:r>
      <w:proofErr w:type="spellEnd"/>
    </w:p>
    <w:p w:rsidR="0049288B" w:rsidRPr="000D3386" w:rsidRDefault="0049288B" w:rsidP="000D3386">
      <w:pPr>
        <w:spacing w:after="0" w:line="240" w:lineRule="auto"/>
        <w:contextualSpacing/>
        <w:jc w:val="center"/>
        <w:rPr>
          <w:rFonts w:ascii="Times New Roman" w:hAnsi="Times New Roman" w:cs="Times New Roman"/>
          <w:b/>
          <w:sz w:val="28"/>
          <w:szCs w:val="28"/>
          <w:lang w:val="uk-UA"/>
        </w:rPr>
      </w:pPr>
      <w:r w:rsidRPr="000D3386">
        <w:rPr>
          <w:rFonts w:ascii="Times New Roman" w:hAnsi="Times New Roman" w:cs="Times New Roman"/>
          <w:b/>
          <w:sz w:val="28"/>
          <w:szCs w:val="28"/>
        </w:rPr>
        <w:t xml:space="preserve">у 2024-2025 </w:t>
      </w:r>
      <w:proofErr w:type="spellStart"/>
      <w:r w:rsidR="000D3386" w:rsidRPr="000D3386">
        <w:rPr>
          <w:rFonts w:ascii="Times New Roman" w:hAnsi="Times New Roman" w:cs="Times New Roman"/>
          <w:b/>
          <w:sz w:val="28"/>
          <w:szCs w:val="28"/>
        </w:rPr>
        <w:t>навчальному</w:t>
      </w:r>
      <w:proofErr w:type="spellEnd"/>
      <w:r w:rsidR="000D3386" w:rsidRPr="000D3386">
        <w:rPr>
          <w:rFonts w:ascii="Times New Roman" w:hAnsi="Times New Roman" w:cs="Times New Roman"/>
          <w:b/>
          <w:sz w:val="28"/>
          <w:szCs w:val="28"/>
        </w:rPr>
        <w:t xml:space="preserve"> </w:t>
      </w:r>
      <w:proofErr w:type="spellStart"/>
      <w:r w:rsidR="000D3386" w:rsidRPr="000D3386">
        <w:rPr>
          <w:rFonts w:ascii="Times New Roman" w:hAnsi="Times New Roman" w:cs="Times New Roman"/>
          <w:b/>
          <w:sz w:val="28"/>
          <w:szCs w:val="28"/>
        </w:rPr>
        <w:t>році</w:t>
      </w:r>
      <w:proofErr w:type="spellEnd"/>
    </w:p>
    <w:p w:rsidR="0049288B" w:rsidRDefault="0049288B" w:rsidP="0049288B">
      <w:pPr>
        <w:spacing w:after="0" w:line="240" w:lineRule="auto"/>
        <w:contextualSpacing/>
        <w:jc w:val="center"/>
        <w:rPr>
          <w:rFonts w:ascii="Times New Roman" w:hAnsi="Times New Roman" w:cs="Times New Roman"/>
          <w:b/>
          <w:sz w:val="28"/>
          <w:szCs w:val="28"/>
        </w:rPr>
      </w:pPr>
    </w:p>
    <w:p w:rsidR="0049288B" w:rsidRPr="008D0ED2" w:rsidRDefault="000D3386" w:rsidP="0049288B">
      <w:pPr>
        <w:shd w:val="clear" w:color="auto" w:fill="FFFFFF"/>
        <w:spacing w:after="75" w:line="240" w:lineRule="auto"/>
        <w:jc w:val="both"/>
        <w:textAlignment w:val="baseline"/>
        <w:rPr>
          <w:rFonts w:ascii="inherit" w:eastAsia="Times New Roman" w:hAnsi="inherit" w:cs="Arial"/>
          <w:color w:val="000000" w:themeColor="text1"/>
          <w:sz w:val="24"/>
          <w:szCs w:val="24"/>
        </w:rPr>
      </w:pPr>
      <w:r>
        <w:rPr>
          <w:rFonts w:ascii="inherit" w:eastAsia="Times New Roman" w:hAnsi="inherit" w:cs="Arial"/>
          <w:color w:val="000000" w:themeColor="text1"/>
          <w:sz w:val="24"/>
          <w:szCs w:val="24"/>
          <w:lang w:val="uk-UA"/>
        </w:rPr>
        <w:t xml:space="preserve">        </w:t>
      </w:r>
      <w:proofErr w:type="spellStart"/>
      <w:r w:rsidR="0049288B" w:rsidRPr="008D0ED2">
        <w:rPr>
          <w:rFonts w:ascii="inherit" w:eastAsia="Times New Roman" w:hAnsi="inherit" w:cs="Arial"/>
          <w:color w:val="000000" w:themeColor="text1"/>
          <w:sz w:val="24"/>
          <w:szCs w:val="24"/>
        </w:rPr>
        <w:t>Відповідно</w:t>
      </w:r>
      <w:proofErr w:type="spellEnd"/>
      <w:r w:rsidR="0049288B" w:rsidRPr="008D0ED2">
        <w:rPr>
          <w:rFonts w:ascii="inherit" w:eastAsia="Times New Roman" w:hAnsi="inherit" w:cs="Arial"/>
          <w:color w:val="000000" w:themeColor="text1"/>
          <w:sz w:val="24"/>
          <w:szCs w:val="24"/>
        </w:rPr>
        <w:t xml:space="preserve"> до </w:t>
      </w:r>
      <w:proofErr w:type="spellStart"/>
      <w:r w:rsidR="0049288B" w:rsidRPr="008D0ED2">
        <w:rPr>
          <w:rFonts w:ascii="inherit" w:eastAsia="Times New Roman" w:hAnsi="inherit" w:cs="Arial"/>
          <w:color w:val="000000" w:themeColor="text1"/>
          <w:sz w:val="24"/>
          <w:szCs w:val="24"/>
        </w:rPr>
        <w:t>статті</w:t>
      </w:r>
      <w:proofErr w:type="spellEnd"/>
      <w:r w:rsidR="0049288B" w:rsidRPr="008D0ED2">
        <w:rPr>
          <w:rFonts w:ascii="inherit" w:eastAsia="Times New Roman" w:hAnsi="inherit" w:cs="Arial"/>
          <w:color w:val="000000" w:themeColor="text1"/>
          <w:sz w:val="24"/>
          <w:szCs w:val="24"/>
        </w:rPr>
        <w:t xml:space="preserve"> 20 Закону </w:t>
      </w:r>
      <w:proofErr w:type="spellStart"/>
      <w:r w:rsidR="0049288B" w:rsidRPr="008D0ED2">
        <w:rPr>
          <w:rFonts w:ascii="inherit" w:eastAsia="Times New Roman" w:hAnsi="inherit" w:cs="Arial"/>
          <w:color w:val="000000" w:themeColor="text1"/>
          <w:sz w:val="24"/>
          <w:szCs w:val="24"/>
        </w:rPr>
        <w:t>України</w:t>
      </w:r>
      <w:proofErr w:type="spellEnd"/>
      <w:r w:rsidR="0049288B" w:rsidRPr="008D0ED2">
        <w:rPr>
          <w:rFonts w:ascii="inherit" w:eastAsia="Times New Roman" w:hAnsi="inherit" w:cs="Arial"/>
          <w:color w:val="000000" w:themeColor="text1"/>
          <w:sz w:val="24"/>
          <w:szCs w:val="24"/>
        </w:rPr>
        <w:t xml:space="preserve"> «Про </w:t>
      </w:r>
      <w:proofErr w:type="spellStart"/>
      <w:r w:rsidR="0049288B" w:rsidRPr="008D0ED2">
        <w:rPr>
          <w:rFonts w:ascii="inherit" w:eastAsia="Times New Roman" w:hAnsi="inherit" w:cs="Arial"/>
          <w:color w:val="000000" w:themeColor="text1"/>
          <w:sz w:val="24"/>
          <w:szCs w:val="24"/>
        </w:rPr>
        <w:t>дошкільну</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освіту</w:t>
      </w:r>
      <w:proofErr w:type="spellEnd"/>
      <w:r w:rsidR="00756A36">
        <w:rPr>
          <w:rFonts w:ascii="inherit" w:eastAsia="Times New Roman" w:hAnsi="inherit" w:cs="Arial"/>
          <w:color w:val="000000" w:themeColor="text1"/>
          <w:sz w:val="24"/>
          <w:szCs w:val="24"/>
          <w:lang w:val="uk-UA"/>
        </w:rPr>
        <w:t xml:space="preserve">», </w:t>
      </w:r>
      <w:proofErr w:type="spellStart"/>
      <w:r w:rsidR="0049288B" w:rsidRPr="008D0ED2">
        <w:rPr>
          <w:rFonts w:ascii="inherit" w:eastAsia="Times New Roman" w:hAnsi="inherit" w:cs="Arial"/>
          <w:color w:val="000000" w:themeColor="text1"/>
          <w:sz w:val="24"/>
          <w:szCs w:val="24"/>
        </w:rPr>
        <w:t>Положення</w:t>
      </w:r>
      <w:proofErr w:type="spellEnd"/>
      <w:r w:rsidR="0049288B" w:rsidRPr="008D0ED2">
        <w:rPr>
          <w:rFonts w:ascii="inherit" w:eastAsia="Times New Roman" w:hAnsi="inherit" w:cs="Arial"/>
          <w:color w:val="000000" w:themeColor="text1"/>
          <w:sz w:val="24"/>
          <w:szCs w:val="24"/>
        </w:rPr>
        <w:t xml:space="preserve"> про </w:t>
      </w:r>
      <w:proofErr w:type="spellStart"/>
      <w:r w:rsidR="0049288B" w:rsidRPr="008D0ED2">
        <w:rPr>
          <w:rFonts w:ascii="inherit" w:eastAsia="Times New Roman" w:hAnsi="inherit" w:cs="Arial"/>
          <w:color w:val="000000" w:themeColor="text1"/>
          <w:sz w:val="24"/>
          <w:szCs w:val="24"/>
        </w:rPr>
        <w:t>дошкільний</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навчальний</w:t>
      </w:r>
      <w:proofErr w:type="spellEnd"/>
      <w:r w:rsidR="0049288B" w:rsidRPr="008D0ED2">
        <w:rPr>
          <w:rFonts w:ascii="inherit" w:eastAsia="Times New Roman" w:hAnsi="inherit" w:cs="Arial"/>
          <w:color w:val="000000" w:themeColor="text1"/>
          <w:sz w:val="24"/>
          <w:szCs w:val="24"/>
        </w:rPr>
        <w:t xml:space="preserve"> заклад, </w:t>
      </w:r>
      <w:proofErr w:type="spellStart"/>
      <w:r w:rsidR="0049288B" w:rsidRPr="008D0ED2">
        <w:rPr>
          <w:rFonts w:ascii="inherit" w:eastAsia="Times New Roman" w:hAnsi="inherit" w:cs="Arial"/>
          <w:color w:val="000000" w:themeColor="text1"/>
          <w:sz w:val="24"/>
          <w:szCs w:val="24"/>
        </w:rPr>
        <w:t>затвердженого</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Кабінетом</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Міні</w:t>
      </w:r>
      <w:proofErr w:type="gramStart"/>
      <w:r w:rsidR="0049288B" w:rsidRPr="008D0ED2">
        <w:rPr>
          <w:rFonts w:ascii="inherit" w:eastAsia="Times New Roman" w:hAnsi="inherit" w:cs="Arial"/>
          <w:color w:val="000000" w:themeColor="text1"/>
          <w:sz w:val="24"/>
          <w:szCs w:val="24"/>
        </w:rPr>
        <w:t>стр</w:t>
      </w:r>
      <w:proofErr w:type="gramEnd"/>
      <w:r w:rsidR="0049288B" w:rsidRPr="008D0ED2">
        <w:rPr>
          <w:rFonts w:ascii="inherit" w:eastAsia="Times New Roman" w:hAnsi="inherit" w:cs="Arial"/>
          <w:color w:val="000000" w:themeColor="text1"/>
          <w:sz w:val="24"/>
          <w:szCs w:val="24"/>
        </w:rPr>
        <w:t>ів</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України</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від</w:t>
      </w:r>
      <w:proofErr w:type="spellEnd"/>
      <w:r w:rsidR="0049288B" w:rsidRPr="008D0ED2">
        <w:rPr>
          <w:rFonts w:ascii="inherit" w:eastAsia="Times New Roman" w:hAnsi="inherit" w:cs="Arial"/>
          <w:color w:val="000000" w:themeColor="text1"/>
          <w:sz w:val="24"/>
          <w:szCs w:val="24"/>
        </w:rPr>
        <w:t xml:space="preserve"> 12 </w:t>
      </w:r>
      <w:proofErr w:type="spellStart"/>
      <w:r w:rsidR="0049288B" w:rsidRPr="008D0ED2">
        <w:rPr>
          <w:rFonts w:ascii="inherit" w:eastAsia="Times New Roman" w:hAnsi="inherit" w:cs="Arial"/>
          <w:color w:val="000000" w:themeColor="text1"/>
          <w:sz w:val="24"/>
          <w:szCs w:val="24"/>
        </w:rPr>
        <w:t>березня</w:t>
      </w:r>
      <w:proofErr w:type="spellEnd"/>
      <w:r w:rsidR="0049288B" w:rsidRPr="008D0ED2">
        <w:rPr>
          <w:rFonts w:ascii="inherit" w:eastAsia="Times New Roman" w:hAnsi="inherit" w:cs="Arial"/>
          <w:color w:val="000000" w:themeColor="text1"/>
          <w:sz w:val="24"/>
          <w:szCs w:val="24"/>
        </w:rPr>
        <w:t xml:space="preserve"> 2003р. № 305 (</w:t>
      </w:r>
      <w:proofErr w:type="spellStart"/>
      <w:r w:rsidR="0049288B" w:rsidRPr="008D0ED2">
        <w:rPr>
          <w:rFonts w:ascii="inherit" w:eastAsia="Times New Roman" w:hAnsi="inherit" w:cs="Arial"/>
          <w:color w:val="000000" w:themeColor="text1"/>
          <w:sz w:val="24"/>
          <w:szCs w:val="24"/>
        </w:rPr>
        <w:t>із</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змінами</w:t>
      </w:r>
      <w:proofErr w:type="spellEnd"/>
      <w:r w:rsidR="0049288B" w:rsidRPr="008D0ED2">
        <w:rPr>
          <w:rFonts w:ascii="inherit" w:eastAsia="Times New Roman" w:hAnsi="inherit" w:cs="Arial"/>
          <w:color w:val="000000" w:themeColor="text1"/>
          <w:sz w:val="24"/>
          <w:szCs w:val="24"/>
        </w:rPr>
        <w:t xml:space="preserve">), наказу </w:t>
      </w:r>
      <w:proofErr w:type="spellStart"/>
      <w:r w:rsidR="0049288B" w:rsidRPr="008D0ED2">
        <w:rPr>
          <w:rFonts w:ascii="inherit" w:eastAsia="Times New Roman" w:hAnsi="inherit" w:cs="Arial"/>
          <w:color w:val="000000" w:themeColor="text1"/>
          <w:sz w:val="24"/>
          <w:szCs w:val="24"/>
        </w:rPr>
        <w:t>Міністерства</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освіти</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і</w:t>
      </w:r>
      <w:proofErr w:type="spellEnd"/>
      <w:r w:rsidR="0049288B" w:rsidRPr="008D0ED2">
        <w:rPr>
          <w:rFonts w:ascii="inherit" w:eastAsia="Times New Roman" w:hAnsi="inherit" w:cs="Arial"/>
          <w:color w:val="000000" w:themeColor="text1"/>
          <w:sz w:val="24"/>
          <w:szCs w:val="24"/>
        </w:rPr>
        <w:t xml:space="preserve"> науки </w:t>
      </w:r>
      <w:proofErr w:type="spellStart"/>
      <w:r w:rsidR="0049288B" w:rsidRPr="008D0ED2">
        <w:rPr>
          <w:rFonts w:ascii="inherit" w:eastAsia="Times New Roman" w:hAnsi="inherit" w:cs="Arial"/>
          <w:color w:val="000000" w:themeColor="text1"/>
          <w:sz w:val="24"/>
          <w:szCs w:val="24"/>
        </w:rPr>
        <w:t>України</w:t>
      </w:r>
      <w:proofErr w:type="spellEnd"/>
      <w:r w:rsidR="0049288B" w:rsidRPr="008D0ED2">
        <w:rPr>
          <w:rFonts w:ascii="inherit" w:eastAsia="Times New Roman" w:hAnsi="inherit" w:cs="Arial"/>
          <w:color w:val="000000" w:themeColor="text1"/>
          <w:sz w:val="24"/>
          <w:szCs w:val="24"/>
        </w:rPr>
        <w:t xml:space="preserve"> «Про </w:t>
      </w:r>
      <w:proofErr w:type="spellStart"/>
      <w:r w:rsidR="0049288B" w:rsidRPr="008D0ED2">
        <w:rPr>
          <w:rFonts w:ascii="inherit" w:eastAsia="Times New Roman" w:hAnsi="inherit" w:cs="Arial"/>
          <w:color w:val="000000" w:themeColor="text1"/>
          <w:sz w:val="24"/>
          <w:szCs w:val="24"/>
        </w:rPr>
        <w:t>запровадження</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звітування</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керівників</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дошкільних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загальноосвітніх</w:t>
      </w:r>
      <w:proofErr w:type="spellEnd"/>
      <w:r w:rsidR="0049288B" w:rsidRPr="008D0ED2">
        <w:rPr>
          <w:rFonts w:ascii="inherit" w:eastAsia="Times New Roman" w:hAnsi="inherit" w:cs="Arial"/>
          <w:color w:val="000000" w:themeColor="text1"/>
          <w:sz w:val="24"/>
          <w:szCs w:val="24"/>
        </w:rPr>
        <w:t xml:space="preserve">, та </w:t>
      </w:r>
      <w:proofErr w:type="spellStart"/>
      <w:proofErr w:type="gramStart"/>
      <w:r w:rsidR="0049288B" w:rsidRPr="008D0ED2">
        <w:rPr>
          <w:rFonts w:ascii="inherit" w:eastAsia="Times New Roman" w:hAnsi="inherit" w:cs="Arial"/>
          <w:color w:val="000000" w:themeColor="text1"/>
          <w:sz w:val="24"/>
          <w:szCs w:val="24"/>
        </w:rPr>
        <w:t>професійно-технічних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навчальних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закладів</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від</w:t>
      </w:r>
      <w:proofErr w:type="spellEnd"/>
      <w:r w:rsidR="0049288B" w:rsidRPr="008D0ED2">
        <w:rPr>
          <w:rFonts w:ascii="inherit" w:eastAsia="Times New Roman" w:hAnsi="inherit" w:cs="Arial"/>
          <w:color w:val="000000" w:themeColor="text1"/>
          <w:sz w:val="24"/>
          <w:szCs w:val="24"/>
        </w:rPr>
        <w:t xml:space="preserve"> 28 </w:t>
      </w:r>
      <w:proofErr w:type="spellStart"/>
      <w:r w:rsidR="0049288B" w:rsidRPr="008D0ED2">
        <w:rPr>
          <w:rFonts w:ascii="inherit" w:eastAsia="Times New Roman" w:hAnsi="inherit" w:cs="Arial"/>
          <w:color w:val="000000" w:themeColor="text1"/>
          <w:sz w:val="24"/>
          <w:szCs w:val="24"/>
        </w:rPr>
        <w:t>січня</w:t>
      </w:r>
      <w:proofErr w:type="spellEnd"/>
      <w:r w:rsidR="0049288B" w:rsidRPr="008D0ED2">
        <w:rPr>
          <w:rFonts w:ascii="inherit" w:eastAsia="Times New Roman" w:hAnsi="inherit" w:cs="Arial"/>
          <w:color w:val="000000" w:themeColor="text1"/>
          <w:sz w:val="24"/>
          <w:szCs w:val="24"/>
        </w:rPr>
        <w:t xml:space="preserve"> 2005р. № 55, </w:t>
      </w:r>
      <w:proofErr w:type="spellStart"/>
      <w:r w:rsidR="0049288B" w:rsidRPr="008D0ED2">
        <w:rPr>
          <w:rFonts w:ascii="inherit" w:eastAsia="Times New Roman" w:hAnsi="inherit" w:cs="Arial"/>
          <w:color w:val="000000" w:themeColor="text1"/>
          <w:sz w:val="24"/>
          <w:szCs w:val="24"/>
        </w:rPr>
        <w:t>Примірного</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положення</w:t>
      </w:r>
      <w:proofErr w:type="spellEnd"/>
      <w:r w:rsidR="0049288B" w:rsidRPr="008D0ED2">
        <w:rPr>
          <w:rFonts w:ascii="inherit" w:eastAsia="Times New Roman" w:hAnsi="inherit" w:cs="Arial"/>
          <w:color w:val="000000" w:themeColor="text1"/>
          <w:sz w:val="24"/>
          <w:szCs w:val="24"/>
        </w:rPr>
        <w:t xml:space="preserve"> про порядок </w:t>
      </w:r>
      <w:proofErr w:type="spellStart"/>
      <w:r w:rsidR="0049288B" w:rsidRPr="008D0ED2">
        <w:rPr>
          <w:rFonts w:ascii="inherit" w:eastAsia="Times New Roman" w:hAnsi="inherit" w:cs="Arial"/>
          <w:color w:val="000000" w:themeColor="text1"/>
          <w:sz w:val="24"/>
          <w:szCs w:val="24"/>
        </w:rPr>
        <w:t>звітування</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керівників</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дошкільних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загальноосвітніх</w:t>
      </w:r>
      <w:proofErr w:type="spellEnd"/>
      <w:r w:rsidR="0049288B" w:rsidRPr="008D0ED2">
        <w:rPr>
          <w:rFonts w:ascii="inherit" w:eastAsia="Times New Roman" w:hAnsi="inherit" w:cs="Arial"/>
          <w:color w:val="000000" w:themeColor="text1"/>
          <w:sz w:val="24"/>
          <w:szCs w:val="24"/>
        </w:rPr>
        <w:t xml:space="preserve"> та </w:t>
      </w:r>
      <w:proofErr w:type="spellStart"/>
      <w:r w:rsidR="0049288B" w:rsidRPr="008D0ED2">
        <w:rPr>
          <w:rFonts w:ascii="inherit" w:eastAsia="Times New Roman" w:hAnsi="inherit" w:cs="Arial"/>
          <w:color w:val="000000" w:themeColor="text1"/>
          <w:sz w:val="24"/>
          <w:szCs w:val="24"/>
        </w:rPr>
        <w:t>професійно-технічних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навчальних</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закладів</w:t>
      </w:r>
      <w:proofErr w:type="spellEnd"/>
      <w:r w:rsidR="0049288B" w:rsidRPr="008D0ED2">
        <w:rPr>
          <w:rFonts w:ascii="inherit" w:eastAsia="Times New Roman" w:hAnsi="inherit" w:cs="Arial"/>
          <w:color w:val="000000" w:themeColor="text1"/>
          <w:sz w:val="24"/>
          <w:szCs w:val="24"/>
        </w:rPr>
        <w:t xml:space="preserve"> про свою </w:t>
      </w:r>
      <w:proofErr w:type="spellStart"/>
      <w:r w:rsidR="0049288B" w:rsidRPr="008D0ED2">
        <w:rPr>
          <w:rFonts w:ascii="inherit" w:eastAsia="Times New Roman" w:hAnsi="inherit" w:cs="Arial"/>
          <w:color w:val="000000" w:themeColor="text1"/>
          <w:sz w:val="24"/>
          <w:szCs w:val="24"/>
        </w:rPr>
        <w:t>діяльність</w:t>
      </w:r>
      <w:proofErr w:type="spellEnd"/>
      <w:r w:rsidR="0049288B" w:rsidRPr="008D0ED2">
        <w:rPr>
          <w:rFonts w:ascii="inherit" w:eastAsia="Times New Roman" w:hAnsi="inherit" w:cs="Arial"/>
          <w:color w:val="000000" w:themeColor="text1"/>
          <w:sz w:val="24"/>
          <w:szCs w:val="24"/>
        </w:rPr>
        <w:t xml:space="preserve"> перед </w:t>
      </w:r>
      <w:proofErr w:type="spellStart"/>
      <w:r w:rsidR="0049288B" w:rsidRPr="008D0ED2">
        <w:rPr>
          <w:rFonts w:ascii="inherit" w:eastAsia="Times New Roman" w:hAnsi="inherit" w:cs="Arial"/>
          <w:color w:val="000000" w:themeColor="text1"/>
          <w:sz w:val="24"/>
          <w:szCs w:val="24"/>
        </w:rPr>
        <w:t>педагогічним</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колективом</w:t>
      </w:r>
      <w:proofErr w:type="spellEnd"/>
      <w:r w:rsidR="0049288B" w:rsidRPr="008D0ED2">
        <w:rPr>
          <w:rFonts w:ascii="inherit" w:eastAsia="Times New Roman" w:hAnsi="inherit" w:cs="Arial"/>
          <w:color w:val="000000" w:themeColor="text1"/>
          <w:sz w:val="24"/>
          <w:szCs w:val="24"/>
        </w:rPr>
        <w:t xml:space="preserve"> та </w:t>
      </w:r>
      <w:proofErr w:type="spellStart"/>
      <w:r w:rsidR="0049288B" w:rsidRPr="008D0ED2">
        <w:rPr>
          <w:rFonts w:ascii="inherit" w:eastAsia="Times New Roman" w:hAnsi="inherit" w:cs="Arial"/>
          <w:color w:val="000000" w:themeColor="text1"/>
          <w:sz w:val="24"/>
          <w:szCs w:val="24"/>
        </w:rPr>
        <w:t>громадськістю</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затвердженого</w:t>
      </w:r>
      <w:proofErr w:type="spellEnd"/>
      <w:r w:rsidR="0049288B" w:rsidRPr="008D0ED2">
        <w:rPr>
          <w:rFonts w:ascii="inherit" w:eastAsia="Times New Roman" w:hAnsi="inherit" w:cs="Arial"/>
          <w:color w:val="000000" w:themeColor="text1"/>
          <w:sz w:val="24"/>
          <w:szCs w:val="24"/>
        </w:rPr>
        <w:t xml:space="preserve"> наказом </w:t>
      </w:r>
      <w:proofErr w:type="spellStart"/>
      <w:r w:rsidR="0049288B" w:rsidRPr="008D0ED2">
        <w:rPr>
          <w:rFonts w:ascii="inherit" w:eastAsia="Times New Roman" w:hAnsi="inherit" w:cs="Arial"/>
          <w:color w:val="000000" w:themeColor="text1"/>
          <w:sz w:val="24"/>
          <w:szCs w:val="24"/>
        </w:rPr>
        <w:t>Міністерства</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освіти</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і</w:t>
      </w:r>
      <w:proofErr w:type="spellEnd"/>
      <w:r w:rsidR="0049288B" w:rsidRPr="008D0ED2">
        <w:rPr>
          <w:rFonts w:ascii="inherit" w:eastAsia="Times New Roman" w:hAnsi="inherit" w:cs="Arial"/>
          <w:color w:val="000000" w:themeColor="text1"/>
          <w:sz w:val="24"/>
          <w:szCs w:val="24"/>
        </w:rPr>
        <w:t xml:space="preserve"> науки </w:t>
      </w:r>
      <w:proofErr w:type="spellStart"/>
      <w:r w:rsidR="0049288B" w:rsidRPr="008D0ED2">
        <w:rPr>
          <w:rFonts w:ascii="inherit" w:eastAsia="Times New Roman" w:hAnsi="inherit" w:cs="Arial"/>
          <w:color w:val="000000" w:themeColor="text1"/>
          <w:sz w:val="24"/>
          <w:szCs w:val="24"/>
        </w:rPr>
        <w:t>України</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від</w:t>
      </w:r>
      <w:proofErr w:type="spellEnd"/>
      <w:r w:rsidR="0049288B" w:rsidRPr="008D0ED2">
        <w:rPr>
          <w:rFonts w:ascii="inherit" w:eastAsia="Times New Roman" w:hAnsi="inherit" w:cs="Arial"/>
          <w:color w:val="000000" w:themeColor="text1"/>
          <w:sz w:val="24"/>
          <w:szCs w:val="24"/>
        </w:rPr>
        <w:t xml:space="preserve"> 23</w:t>
      </w:r>
      <w:proofErr w:type="gram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березня</w:t>
      </w:r>
      <w:proofErr w:type="spellEnd"/>
      <w:r w:rsidR="0049288B" w:rsidRPr="008D0ED2">
        <w:rPr>
          <w:rFonts w:ascii="inherit" w:eastAsia="Times New Roman" w:hAnsi="inherit" w:cs="Arial"/>
          <w:color w:val="000000" w:themeColor="text1"/>
          <w:sz w:val="24"/>
          <w:szCs w:val="24"/>
        </w:rPr>
        <w:t xml:space="preserve"> 2005р. № 178 директор </w:t>
      </w:r>
      <w:proofErr w:type="spellStart"/>
      <w:r w:rsidR="0049288B" w:rsidRPr="008D0ED2">
        <w:rPr>
          <w:rFonts w:ascii="inherit" w:eastAsia="Times New Roman" w:hAnsi="inherit" w:cs="Arial"/>
          <w:color w:val="000000" w:themeColor="text1"/>
          <w:sz w:val="24"/>
          <w:szCs w:val="24"/>
        </w:rPr>
        <w:t>дошкільного</w:t>
      </w:r>
      <w:proofErr w:type="spellEnd"/>
      <w:r w:rsidR="0049288B" w:rsidRPr="008D0ED2">
        <w:rPr>
          <w:rFonts w:ascii="inherit" w:eastAsia="Times New Roman" w:hAnsi="inherit" w:cs="Arial"/>
          <w:color w:val="000000" w:themeColor="text1"/>
          <w:sz w:val="24"/>
          <w:szCs w:val="24"/>
        </w:rPr>
        <w:t xml:space="preserve"> закладу </w:t>
      </w:r>
      <w:proofErr w:type="spellStart"/>
      <w:r w:rsidR="0049288B" w:rsidRPr="008D0ED2">
        <w:rPr>
          <w:rFonts w:ascii="inherit" w:eastAsia="Times New Roman" w:hAnsi="inherit" w:cs="Arial"/>
          <w:color w:val="000000" w:themeColor="text1"/>
          <w:sz w:val="24"/>
          <w:szCs w:val="24"/>
        </w:rPr>
        <w:t>має</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звітувати</w:t>
      </w:r>
      <w:proofErr w:type="spellEnd"/>
      <w:r w:rsidR="0049288B" w:rsidRPr="008D0ED2">
        <w:rPr>
          <w:rFonts w:ascii="inherit" w:eastAsia="Times New Roman" w:hAnsi="inherit" w:cs="Arial"/>
          <w:color w:val="000000" w:themeColor="text1"/>
          <w:sz w:val="24"/>
          <w:szCs w:val="24"/>
        </w:rPr>
        <w:t xml:space="preserve"> про </w:t>
      </w:r>
      <w:proofErr w:type="gramStart"/>
      <w:r w:rsidR="0049288B" w:rsidRPr="008D0ED2">
        <w:rPr>
          <w:rFonts w:ascii="inherit" w:eastAsia="Times New Roman" w:hAnsi="inherit" w:cs="Arial"/>
          <w:color w:val="000000" w:themeColor="text1"/>
          <w:sz w:val="24"/>
          <w:szCs w:val="24"/>
        </w:rPr>
        <w:t>свою</w:t>
      </w:r>
      <w:proofErr w:type="gram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діяльність</w:t>
      </w:r>
      <w:proofErr w:type="spellEnd"/>
      <w:r w:rsidR="0049288B" w:rsidRPr="008D0ED2">
        <w:rPr>
          <w:rFonts w:ascii="inherit" w:eastAsia="Times New Roman" w:hAnsi="inherit" w:cs="Arial"/>
          <w:color w:val="000000" w:themeColor="text1"/>
          <w:sz w:val="24"/>
          <w:szCs w:val="24"/>
        </w:rPr>
        <w:t xml:space="preserve"> перед </w:t>
      </w:r>
      <w:proofErr w:type="spellStart"/>
      <w:r w:rsidR="0049288B" w:rsidRPr="008D0ED2">
        <w:rPr>
          <w:rFonts w:ascii="inherit" w:eastAsia="Times New Roman" w:hAnsi="inherit" w:cs="Arial"/>
          <w:color w:val="000000" w:themeColor="text1"/>
          <w:sz w:val="24"/>
          <w:szCs w:val="24"/>
        </w:rPr>
        <w:t>педагогічним</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колективом</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батьківським</w:t>
      </w:r>
      <w:proofErr w:type="spellEnd"/>
      <w:r w:rsidR="0049288B" w:rsidRPr="008D0ED2">
        <w:rPr>
          <w:rFonts w:ascii="inherit" w:eastAsia="Times New Roman" w:hAnsi="inherit" w:cs="Arial"/>
          <w:color w:val="000000" w:themeColor="text1"/>
          <w:sz w:val="24"/>
          <w:szCs w:val="24"/>
        </w:rPr>
        <w:t xml:space="preserve"> </w:t>
      </w:r>
      <w:proofErr w:type="spellStart"/>
      <w:r w:rsidR="0049288B" w:rsidRPr="008D0ED2">
        <w:rPr>
          <w:rFonts w:ascii="inherit" w:eastAsia="Times New Roman" w:hAnsi="inherit" w:cs="Arial"/>
          <w:color w:val="000000" w:themeColor="text1"/>
          <w:sz w:val="24"/>
          <w:szCs w:val="24"/>
        </w:rPr>
        <w:t>комітетом</w:t>
      </w:r>
      <w:proofErr w:type="spellEnd"/>
      <w:r w:rsidR="0049288B" w:rsidRPr="008D0ED2">
        <w:rPr>
          <w:rFonts w:ascii="inherit" w:eastAsia="Times New Roman" w:hAnsi="inherit" w:cs="Arial"/>
          <w:color w:val="000000" w:themeColor="text1"/>
          <w:sz w:val="24"/>
          <w:szCs w:val="24"/>
        </w:rPr>
        <w:t xml:space="preserve">, радою та </w:t>
      </w:r>
      <w:proofErr w:type="spellStart"/>
      <w:r w:rsidR="0049288B" w:rsidRPr="008D0ED2">
        <w:rPr>
          <w:rFonts w:ascii="inherit" w:eastAsia="Times New Roman" w:hAnsi="inherit" w:cs="Arial"/>
          <w:color w:val="000000" w:themeColor="text1"/>
          <w:sz w:val="24"/>
          <w:szCs w:val="24"/>
        </w:rPr>
        <w:t>громадськістю</w:t>
      </w:r>
      <w:proofErr w:type="spellEnd"/>
      <w:r w:rsidR="0049288B" w:rsidRPr="008D0ED2">
        <w:rPr>
          <w:rFonts w:ascii="inherit" w:eastAsia="Times New Roman" w:hAnsi="inherit" w:cs="Arial"/>
          <w:color w:val="000000" w:themeColor="text1"/>
          <w:sz w:val="24"/>
          <w:szCs w:val="24"/>
        </w:rPr>
        <w:t>.</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b/>
          <w:bCs/>
          <w:color w:val="000000"/>
          <w:sz w:val="24"/>
          <w:szCs w:val="24"/>
        </w:rPr>
        <w:t xml:space="preserve">Мета </w:t>
      </w:r>
      <w:proofErr w:type="spellStart"/>
      <w:r w:rsidRPr="008D0ED2">
        <w:rPr>
          <w:rFonts w:ascii="Times New Roman" w:eastAsia="Times New Roman" w:hAnsi="Times New Roman" w:cs="Times New Roman"/>
          <w:b/>
          <w:bCs/>
          <w:color w:val="000000"/>
          <w:sz w:val="24"/>
          <w:szCs w:val="24"/>
        </w:rPr>
        <w:t>звітування</w:t>
      </w:r>
      <w:proofErr w:type="spellEnd"/>
      <w:r w:rsidRPr="008D0ED2">
        <w:rPr>
          <w:rFonts w:ascii="Times New Roman" w:eastAsia="Times New Roman" w:hAnsi="Times New Roman" w:cs="Times New Roman"/>
          <w:b/>
          <w:bCs/>
          <w:color w:val="000000"/>
          <w:sz w:val="24"/>
          <w:szCs w:val="24"/>
        </w:rPr>
        <w:t>:</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утвердження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відкритої</w:t>
      </w:r>
      <w:proofErr w:type="spellEnd"/>
      <w:r w:rsidRPr="008D0ED2">
        <w:rPr>
          <w:rFonts w:ascii="Times New Roman" w:eastAsia="Times New Roman" w:hAnsi="Times New Roman" w:cs="Times New Roman"/>
          <w:color w:val="000000"/>
          <w:sz w:val="24"/>
          <w:szCs w:val="24"/>
        </w:rPr>
        <w:t xml:space="preserve"> та </w:t>
      </w:r>
      <w:proofErr w:type="spellStart"/>
      <w:r w:rsidRPr="008D0ED2">
        <w:rPr>
          <w:rFonts w:ascii="Times New Roman" w:eastAsia="Times New Roman" w:hAnsi="Times New Roman" w:cs="Times New Roman"/>
          <w:color w:val="000000"/>
          <w:sz w:val="24"/>
          <w:szCs w:val="24"/>
        </w:rPr>
        <w:t>демократичної</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державно-громадської</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системи</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управління</w:t>
      </w:r>
      <w:proofErr w:type="spellEnd"/>
      <w:r w:rsidRPr="008D0ED2">
        <w:rPr>
          <w:rFonts w:ascii="Times New Roman" w:eastAsia="Times New Roman" w:hAnsi="Times New Roman" w:cs="Times New Roman"/>
          <w:color w:val="000000"/>
          <w:sz w:val="24"/>
          <w:szCs w:val="24"/>
        </w:rPr>
        <w:t xml:space="preserve"> закладом;</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поєднання</w:t>
      </w:r>
      <w:proofErr w:type="spellEnd"/>
      <w:r w:rsidRPr="008D0ED2">
        <w:rPr>
          <w:rFonts w:ascii="Times New Roman" w:eastAsia="Times New Roman" w:hAnsi="Times New Roman" w:cs="Times New Roman"/>
          <w:color w:val="000000"/>
          <w:sz w:val="24"/>
          <w:szCs w:val="24"/>
        </w:rPr>
        <w:t xml:space="preserve"> державного </w:t>
      </w:r>
      <w:proofErr w:type="spellStart"/>
      <w:r w:rsidRPr="008D0ED2">
        <w:rPr>
          <w:rFonts w:ascii="Times New Roman" w:eastAsia="Times New Roman" w:hAnsi="Times New Roman" w:cs="Times New Roman"/>
          <w:color w:val="000000"/>
          <w:sz w:val="24"/>
          <w:szCs w:val="24"/>
        </w:rPr>
        <w:t>і</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громадського</w:t>
      </w:r>
      <w:proofErr w:type="spellEnd"/>
      <w:r w:rsidRPr="008D0ED2">
        <w:rPr>
          <w:rFonts w:ascii="Times New Roman" w:eastAsia="Times New Roman" w:hAnsi="Times New Roman" w:cs="Times New Roman"/>
          <w:color w:val="000000"/>
          <w:sz w:val="24"/>
          <w:szCs w:val="24"/>
        </w:rPr>
        <w:t xml:space="preserve"> контролю за </w:t>
      </w:r>
      <w:proofErr w:type="spellStart"/>
      <w:r w:rsidRPr="008D0ED2">
        <w:rPr>
          <w:rFonts w:ascii="Times New Roman" w:eastAsia="Times New Roman" w:hAnsi="Times New Roman" w:cs="Times New Roman"/>
          <w:color w:val="000000"/>
          <w:sz w:val="24"/>
          <w:szCs w:val="24"/>
        </w:rPr>
        <w:t>прозорістю</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прийняття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і</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виконання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управлінських</w:t>
      </w:r>
      <w:proofErr w:type="spellEnd"/>
      <w:r w:rsidRPr="008D0ED2">
        <w:rPr>
          <w:rFonts w:ascii="Times New Roman" w:eastAsia="Times New Roman" w:hAnsi="Times New Roman" w:cs="Times New Roman"/>
          <w:color w:val="000000"/>
          <w:sz w:val="24"/>
          <w:szCs w:val="24"/>
        </w:rPr>
        <w:t xml:space="preserve"> </w:t>
      </w:r>
      <w:proofErr w:type="spellStart"/>
      <w:proofErr w:type="gramStart"/>
      <w:r w:rsidRPr="008D0ED2">
        <w:rPr>
          <w:rFonts w:ascii="Times New Roman" w:eastAsia="Times New Roman" w:hAnsi="Times New Roman" w:cs="Times New Roman"/>
          <w:color w:val="000000"/>
          <w:sz w:val="24"/>
          <w:szCs w:val="24"/>
        </w:rPr>
        <w:t>р</w:t>
      </w:r>
      <w:proofErr w:type="gramEnd"/>
      <w:r w:rsidRPr="008D0ED2">
        <w:rPr>
          <w:rFonts w:ascii="Times New Roman" w:eastAsia="Times New Roman" w:hAnsi="Times New Roman" w:cs="Times New Roman"/>
          <w:color w:val="000000"/>
          <w:sz w:val="24"/>
          <w:szCs w:val="24"/>
        </w:rPr>
        <w:t>ішень</w:t>
      </w:r>
      <w:proofErr w:type="spellEnd"/>
      <w:r w:rsidRPr="008D0ED2">
        <w:rPr>
          <w:rFonts w:ascii="Times New Roman" w:eastAsia="Times New Roman" w:hAnsi="Times New Roman" w:cs="Times New Roman"/>
          <w:color w:val="000000"/>
          <w:sz w:val="24"/>
          <w:szCs w:val="24"/>
        </w:rPr>
        <w:t>;</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запровадження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колегіальної</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етики</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управлінської</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діяльності</w:t>
      </w:r>
      <w:proofErr w:type="spellEnd"/>
      <w:r w:rsidRPr="008D0ED2">
        <w:rPr>
          <w:rFonts w:ascii="Times New Roman" w:eastAsia="Times New Roman" w:hAnsi="Times New Roman" w:cs="Times New Roman"/>
          <w:color w:val="000000"/>
          <w:sz w:val="24"/>
          <w:szCs w:val="24"/>
        </w:rPr>
        <w:t xml:space="preserve"> </w:t>
      </w:r>
      <w:proofErr w:type="gramStart"/>
      <w:r w:rsidRPr="008D0ED2">
        <w:rPr>
          <w:rFonts w:ascii="Times New Roman" w:eastAsia="Times New Roman" w:hAnsi="Times New Roman" w:cs="Times New Roman"/>
          <w:color w:val="000000"/>
          <w:sz w:val="24"/>
          <w:szCs w:val="24"/>
        </w:rPr>
        <w:t>у</w:t>
      </w:r>
      <w:proofErr w:type="gram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закладі</w:t>
      </w:r>
      <w:proofErr w:type="spellEnd"/>
      <w:r w:rsidRPr="008D0ED2">
        <w:rPr>
          <w:rFonts w:ascii="Times New Roman" w:eastAsia="Times New Roman" w:hAnsi="Times New Roman" w:cs="Times New Roman"/>
          <w:color w:val="000000"/>
          <w:sz w:val="24"/>
          <w:szCs w:val="24"/>
        </w:rPr>
        <w:t>.</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b/>
          <w:bCs/>
          <w:color w:val="000000"/>
          <w:sz w:val="24"/>
          <w:szCs w:val="24"/>
        </w:rPr>
        <w:t> </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8D0ED2">
        <w:rPr>
          <w:rFonts w:ascii="Times New Roman" w:eastAsia="Times New Roman" w:hAnsi="Times New Roman" w:cs="Times New Roman"/>
          <w:b/>
          <w:bCs/>
          <w:color w:val="000000"/>
          <w:sz w:val="24"/>
          <w:szCs w:val="24"/>
        </w:rPr>
        <w:t>Завдання</w:t>
      </w:r>
      <w:proofErr w:type="spellEnd"/>
      <w:r w:rsidRPr="008D0ED2">
        <w:rPr>
          <w:rFonts w:ascii="Times New Roman" w:eastAsia="Times New Roman" w:hAnsi="Times New Roman" w:cs="Times New Roman"/>
          <w:b/>
          <w:bCs/>
          <w:color w:val="000000"/>
          <w:sz w:val="24"/>
          <w:szCs w:val="24"/>
        </w:rPr>
        <w:t xml:space="preserve"> </w:t>
      </w:r>
      <w:proofErr w:type="spellStart"/>
      <w:r w:rsidRPr="008D0ED2">
        <w:rPr>
          <w:rFonts w:ascii="Times New Roman" w:eastAsia="Times New Roman" w:hAnsi="Times New Roman" w:cs="Times New Roman"/>
          <w:b/>
          <w:bCs/>
          <w:color w:val="000000"/>
          <w:sz w:val="24"/>
          <w:szCs w:val="24"/>
        </w:rPr>
        <w:t>звітування</w:t>
      </w:r>
      <w:proofErr w:type="spellEnd"/>
      <w:r w:rsidRPr="008D0ED2">
        <w:rPr>
          <w:rFonts w:ascii="Times New Roman" w:eastAsia="Times New Roman" w:hAnsi="Times New Roman" w:cs="Times New Roman"/>
          <w:b/>
          <w:bCs/>
          <w:color w:val="000000"/>
          <w:sz w:val="24"/>
          <w:szCs w:val="24"/>
        </w:rPr>
        <w:t>: </w:t>
      </w:r>
    </w:p>
    <w:p w:rsidR="0049288B" w:rsidRPr="008D0ED2" w:rsidRDefault="0049288B" w:rsidP="0049288B">
      <w:pPr>
        <w:shd w:val="clear" w:color="auto" w:fill="FFFFFF"/>
        <w:spacing w:after="0" w:line="240" w:lineRule="auto"/>
        <w:jc w:val="both"/>
        <w:rPr>
          <w:rFonts w:ascii="Times New Roman" w:eastAsia="Times New Roman" w:hAnsi="Times New Roman" w:cs="Times New Roman"/>
          <w:color w:val="000000"/>
          <w:sz w:val="24"/>
          <w:szCs w:val="24"/>
        </w:rPr>
      </w:pPr>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забезпечити</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прозорість</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відкритість</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і</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демократичність</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управління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навчальним</w:t>
      </w:r>
      <w:proofErr w:type="spellEnd"/>
      <w:r w:rsidRPr="008D0ED2">
        <w:rPr>
          <w:rFonts w:ascii="Times New Roman" w:eastAsia="Times New Roman" w:hAnsi="Times New Roman" w:cs="Times New Roman"/>
          <w:color w:val="000000"/>
          <w:sz w:val="24"/>
          <w:szCs w:val="24"/>
        </w:rPr>
        <w:t xml:space="preserve"> закладом;</w:t>
      </w:r>
    </w:p>
    <w:p w:rsidR="0049288B" w:rsidRPr="0049288B" w:rsidRDefault="0049288B" w:rsidP="0049288B">
      <w:pPr>
        <w:tabs>
          <w:tab w:val="center" w:pos="4639"/>
          <w:tab w:val="left" w:pos="6165"/>
        </w:tabs>
        <w:spacing w:after="0" w:line="240" w:lineRule="auto"/>
        <w:contextualSpacing/>
        <w:jc w:val="both"/>
        <w:rPr>
          <w:rFonts w:ascii="Times New Roman" w:eastAsia="Times New Roman" w:hAnsi="Times New Roman" w:cs="Times New Roman"/>
          <w:b/>
          <w:sz w:val="24"/>
          <w:szCs w:val="24"/>
          <w:lang w:val="uk-UA" w:eastAsia="ru-RU"/>
        </w:rPr>
      </w:pPr>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стимулювати</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вплив</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громадськості</w:t>
      </w:r>
      <w:proofErr w:type="spellEnd"/>
      <w:r w:rsidRPr="008D0ED2">
        <w:rPr>
          <w:rFonts w:ascii="Times New Roman" w:eastAsia="Times New Roman" w:hAnsi="Times New Roman" w:cs="Times New Roman"/>
          <w:color w:val="000000"/>
          <w:sz w:val="24"/>
          <w:szCs w:val="24"/>
        </w:rPr>
        <w:t xml:space="preserve"> на </w:t>
      </w:r>
      <w:proofErr w:type="spellStart"/>
      <w:r w:rsidRPr="008D0ED2">
        <w:rPr>
          <w:rFonts w:ascii="Times New Roman" w:eastAsia="Times New Roman" w:hAnsi="Times New Roman" w:cs="Times New Roman"/>
          <w:color w:val="000000"/>
          <w:sz w:val="24"/>
          <w:szCs w:val="24"/>
        </w:rPr>
        <w:t>прийняття</w:t>
      </w:r>
      <w:proofErr w:type="spellEnd"/>
      <w:r w:rsidRPr="008D0ED2">
        <w:rPr>
          <w:rFonts w:ascii="Times New Roman" w:eastAsia="Times New Roman" w:hAnsi="Times New Roman" w:cs="Times New Roman"/>
          <w:color w:val="000000"/>
          <w:sz w:val="24"/>
          <w:szCs w:val="24"/>
        </w:rPr>
        <w:t xml:space="preserve"> та </w:t>
      </w:r>
      <w:proofErr w:type="spellStart"/>
      <w:r w:rsidRPr="008D0ED2">
        <w:rPr>
          <w:rFonts w:ascii="Times New Roman" w:eastAsia="Times New Roman" w:hAnsi="Times New Roman" w:cs="Times New Roman"/>
          <w:color w:val="000000"/>
          <w:sz w:val="24"/>
          <w:szCs w:val="24"/>
        </w:rPr>
        <w:t>виконання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керівником</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відповідних</w:t>
      </w:r>
      <w:proofErr w:type="spellEnd"/>
      <w:r w:rsidRPr="008D0ED2">
        <w:rPr>
          <w:rFonts w:ascii="Times New Roman" w:eastAsia="Times New Roman" w:hAnsi="Times New Roman" w:cs="Times New Roman"/>
          <w:color w:val="000000"/>
          <w:sz w:val="24"/>
          <w:szCs w:val="24"/>
        </w:rPr>
        <w:t xml:space="preserve"> </w:t>
      </w:r>
      <w:proofErr w:type="spellStart"/>
      <w:proofErr w:type="gramStart"/>
      <w:r w:rsidRPr="008D0ED2">
        <w:rPr>
          <w:rFonts w:ascii="Times New Roman" w:eastAsia="Times New Roman" w:hAnsi="Times New Roman" w:cs="Times New Roman"/>
          <w:color w:val="000000"/>
          <w:sz w:val="24"/>
          <w:szCs w:val="24"/>
        </w:rPr>
        <w:t>р</w:t>
      </w:r>
      <w:proofErr w:type="gramEnd"/>
      <w:r w:rsidRPr="008D0ED2">
        <w:rPr>
          <w:rFonts w:ascii="Times New Roman" w:eastAsia="Times New Roman" w:hAnsi="Times New Roman" w:cs="Times New Roman"/>
          <w:color w:val="000000"/>
          <w:sz w:val="24"/>
          <w:szCs w:val="24"/>
        </w:rPr>
        <w:t>ішень</w:t>
      </w:r>
      <w:proofErr w:type="spellEnd"/>
      <w:r w:rsidRPr="008D0ED2">
        <w:rPr>
          <w:rFonts w:ascii="Times New Roman" w:eastAsia="Times New Roman" w:hAnsi="Times New Roman" w:cs="Times New Roman"/>
          <w:color w:val="000000"/>
          <w:sz w:val="24"/>
          <w:szCs w:val="24"/>
        </w:rPr>
        <w:t xml:space="preserve"> у </w:t>
      </w:r>
      <w:proofErr w:type="spellStart"/>
      <w:r w:rsidRPr="008D0ED2">
        <w:rPr>
          <w:rFonts w:ascii="Times New Roman" w:eastAsia="Times New Roman" w:hAnsi="Times New Roman" w:cs="Times New Roman"/>
          <w:color w:val="000000"/>
          <w:sz w:val="24"/>
          <w:szCs w:val="24"/>
        </w:rPr>
        <w:t>сфері</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управління</w:t>
      </w:r>
      <w:proofErr w:type="spellEnd"/>
      <w:r w:rsidRPr="008D0ED2">
        <w:rPr>
          <w:rFonts w:ascii="Times New Roman" w:eastAsia="Times New Roman" w:hAnsi="Times New Roman" w:cs="Times New Roman"/>
          <w:color w:val="000000"/>
          <w:sz w:val="24"/>
          <w:szCs w:val="24"/>
        </w:rPr>
        <w:t xml:space="preserve"> </w:t>
      </w:r>
      <w:proofErr w:type="spellStart"/>
      <w:r w:rsidRPr="008D0ED2">
        <w:rPr>
          <w:rFonts w:ascii="Times New Roman" w:eastAsia="Times New Roman" w:hAnsi="Times New Roman" w:cs="Times New Roman"/>
          <w:color w:val="000000"/>
          <w:sz w:val="24"/>
          <w:szCs w:val="24"/>
        </w:rPr>
        <w:t>навчальним</w:t>
      </w:r>
      <w:proofErr w:type="spellEnd"/>
      <w:r w:rsidRPr="008D0ED2">
        <w:rPr>
          <w:rFonts w:ascii="Times New Roman" w:eastAsia="Times New Roman" w:hAnsi="Times New Roman" w:cs="Times New Roman"/>
          <w:color w:val="000000"/>
          <w:sz w:val="24"/>
          <w:szCs w:val="24"/>
        </w:rPr>
        <w:t xml:space="preserve"> закладом</w:t>
      </w:r>
      <w:r w:rsidRPr="0049288B">
        <w:rPr>
          <w:rFonts w:ascii="Times New Roman" w:eastAsia="Times New Roman" w:hAnsi="Times New Roman" w:cs="Times New Roman"/>
          <w:b/>
          <w:sz w:val="24"/>
          <w:szCs w:val="24"/>
          <w:lang w:val="uk-UA" w:eastAsia="ru-RU"/>
        </w:rPr>
        <w:t xml:space="preserve"> </w:t>
      </w:r>
    </w:p>
    <w:p w:rsidR="0049288B" w:rsidRPr="0049288B" w:rsidRDefault="0049288B" w:rsidP="0049288B">
      <w:pPr>
        <w:spacing w:after="0" w:line="240" w:lineRule="auto"/>
        <w:ind w:firstLine="567"/>
        <w:contextualSpacing/>
        <w:jc w:val="both"/>
        <w:rPr>
          <w:rFonts w:ascii="Times New Roman" w:eastAsia="Times New Roman" w:hAnsi="Times New Roman" w:cs="Times New Roman"/>
          <w:sz w:val="24"/>
          <w:szCs w:val="24"/>
          <w:lang w:val="uk-UA" w:eastAsia="ru-RU"/>
        </w:rPr>
      </w:pPr>
    </w:p>
    <w:p w:rsidR="0049288B" w:rsidRPr="0049288B" w:rsidRDefault="0049288B" w:rsidP="0049288B">
      <w:pPr>
        <w:spacing w:after="0" w:line="240" w:lineRule="auto"/>
        <w:ind w:firstLine="567"/>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Організація освітньої діяльності в закладі дошкільної освіти (ясла – садок) №7 «Перлинка»  здійснюється відповідно до Законів України «Про освіту», «Про дошкільну освіту», Державного стандарту дошкільної освіти, Положення про дошкільний навчальний заклад (затверджено постановою Кабінету Міністрів України від 27.01.2021 № 86), Санітарного регламенту для дошкільних навчальних закладів (затверджено наказом Міністерства охорони здоров’я України від 24.03.2016 № 234), Стратегії розвитку закладу на 2024/2028 роки,  інших нормативно-правових документів.</w:t>
      </w:r>
    </w:p>
    <w:p w:rsidR="0049288B" w:rsidRPr="0049288B" w:rsidRDefault="0049288B" w:rsidP="0049288B">
      <w:pPr>
        <w:spacing w:after="0" w:line="240" w:lineRule="auto"/>
        <w:ind w:firstLine="567"/>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Педагогічний колектив втілює у життя державну політику влади  в галузі освіти. Управлінська діяльність адміністрації закладу спрямована на забезпечення гарантованого права громадян на отримання дітьми дошкільної освіти. У закладі є необхідні нормативно-законодавчі акти щодо функціонування і розвитку закладів дошкільної освіти.</w:t>
      </w:r>
    </w:p>
    <w:p w:rsidR="0049288B" w:rsidRPr="0049288B" w:rsidRDefault="0049288B" w:rsidP="0049288B">
      <w:pPr>
        <w:spacing w:after="0" w:line="240" w:lineRule="auto"/>
        <w:ind w:firstLine="567"/>
        <w:jc w:val="both"/>
        <w:rPr>
          <w:rFonts w:ascii="Times New Roman" w:eastAsia="Times New Roman" w:hAnsi="Times New Roman" w:cs="Times New Roman"/>
          <w:sz w:val="24"/>
          <w:szCs w:val="24"/>
          <w:lang w:val="uk-UA" w:eastAsia="ru-RU"/>
        </w:rPr>
      </w:pPr>
    </w:p>
    <w:p w:rsidR="0049288B" w:rsidRPr="0049288B" w:rsidRDefault="0049288B" w:rsidP="0049288B">
      <w:pPr>
        <w:spacing w:after="0" w:line="240" w:lineRule="auto"/>
        <w:ind w:firstLine="709"/>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ЗДО працює за 10,5 годинним режимом роботи.</w:t>
      </w:r>
    </w:p>
    <w:p w:rsidR="0049288B" w:rsidRPr="0049288B" w:rsidRDefault="0049288B" w:rsidP="0049288B">
      <w:pPr>
        <w:spacing w:after="0" w:line="240" w:lineRule="auto"/>
        <w:ind w:firstLine="709"/>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У закладі функціонує 9 груп. З них:  груп для дітей дошкільного віку – 6, 3 групи – раннього віку. </w:t>
      </w:r>
    </w:p>
    <w:p w:rsidR="0049288B" w:rsidRPr="0049288B" w:rsidRDefault="0049288B" w:rsidP="0049288B">
      <w:pPr>
        <w:spacing w:after="0" w:line="240" w:lineRule="auto"/>
        <w:ind w:firstLine="709"/>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Заклад відвідує 158 дітей, з них: дівчатка – 72, хлопчики – 86, </w:t>
      </w:r>
      <w:r w:rsidRPr="0049288B">
        <w:rPr>
          <w:rFonts w:ascii="Times New Roman" w:eastAsia="Times New Roman" w:hAnsi="Times New Roman" w:cs="Times New Roman"/>
          <w:sz w:val="28"/>
          <w:szCs w:val="28"/>
          <w:lang w:val="uk-UA" w:eastAsia="ru-RU"/>
        </w:rPr>
        <w:t xml:space="preserve"> </w:t>
      </w:r>
      <w:r w:rsidRPr="0049288B">
        <w:rPr>
          <w:rFonts w:ascii="Times New Roman" w:eastAsia="Times New Roman" w:hAnsi="Times New Roman" w:cs="Times New Roman"/>
          <w:sz w:val="24"/>
          <w:szCs w:val="24"/>
          <w:lang w:val="uk-UA" w:eastAsia="ru-RU"/>
        </w:rPr>
        <w:t>діти до 3-х років – 32, діти від 3 до 6 років – 126.</w:t>
      </w:r>
    </w:p>
    <w:p w:rsidR="0049288B" w:rsidRPr="0049288B" w:rsidRDefault="0049288B" w:rsidP="0049288B">
      <w:pPr>
        <w:spacing w:after="0" w:line="240" w:lineRule="auto"/>
        <w:ind w:firstLine="426"/>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Педагогічний колектив закладу дошкільної освіти №7 у зв’язку із оновленим змістом дошкільної освіти в межах реформ, що відбуваються в системі дошкільної освіти, сформував свої власні пріоритети освітньої діяльності.</w:t>
      </w:r>
    </w:p>
    <w:p w:rsidR="0049288B" w:rsidRPr="0049288B" w:rsidRDefault="0049288B" w:rsidP="0049288B">
      <w:pPr>
        <w:spacing w:after="0" w:line="240" w:lineRule="auto"/>
        <w:ind w:firstLine="426"/>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Для підвищення якості дошкільної освіти, забезпечення її сталого інноваційного розвитку педагогічний колектив дошкільного закладу спрямовував свою діяльність на формування різнобічно розвиненої, духовно багатої, оптимістично та патріотично налаштованої особистості. Швидкість, з якою змінюються соціальні вимоги зумовлює пошук нових інструментів для управління дошкільним закладом, планування освітньої діяльності, для розвитку навчання та виховання дітей. </w:t>
      </w:r>
    </w:p>
    <w:p w:rsidR="0049288B" w:rsidRPr="0049288B" w:rsidRDefault="0049288B" w:rsidP="0049288B">
      <w:pPr>
        <w:spacing w:after="0" w:line="240" w:lineRule="auto"/>
        <w:ind w:firstLine="567"/>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lastRenderedPageBreak/>
        <w:t xml:space="preserve">Забезпеченню цілеспрямованості і послідовності роботи, практичному здійсненню педагогічних заходів допомогло чітке планування та визначення пріоритетних напрямків роботи, а саме:   </w:t>
      </w:r>
    </w:p>
    <w:p w:rsidR="0049288B" w:rsidRPr="0049288B" w:rsidRDefault="0049288B" w:rsidP="0049288B">
      <w:pPr>
        <w:numPr>
          <w:ilvl w:val="0"/>
          <w:numId w:val="1"/>
        </w:numPr>
        <w:spacing w:after="0" w:line="240" w:lineRule="auto"/>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Формування рухової компетентності дошкільників через організацію занять з фізкультури;</w:t>
      </w:r>
    </w:p>
    <w:p w:rsidR="0049288B" w:rsidRPr="0049288B" w:rsidRDefault="0049288B" w:rsidP="0049288B">
      <w:pPr>
        <w:numPr>
          <w:ilvl w:val="0"/>
          <w:numId w:val="1"/>
        </w:numPr>
        <w:spacing w:after="0" w:line="240" w:lineRule="auto"/>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Виховання у дітей патріотичних почуттів до своєї Батьківщини через знайомство з різними видами мистецького надбання Миколаївського регіону;</w:t>
      </w:r>
    </w:p>
    <w:p w:rsidR="0049288B" w:rsidRPr="0049288B" w:rsidRDefault="0049288B" w:rsidP="0049288B">
      <w:pPr>
        <w:numPr>
          <w:ilvl w:val="0"/>
          <w:numId w:val="1"/>
        </w:numPr>
        <w:spacing w:after="0" w:line="240" w:lineRule="auto"/>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Забезпечення всебічного розвитку дитини дошкільного віку через набуття нею життєвого соціального досвіду.</w:t>
      </w:r>
    </w:p>
    <w:p w:rsidR="0049288B" w:rsidRPr="0049288B" w:rsidRDefault="0049288B" w:rsidP="0049288B">
      <w:pPr>
        <w:spacing w:after="0" w:line="240" w:lineRule="auto"/>
        <w:ind w:firstLine="426"/>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 xml:space="preserve">При визначенні завдань на поточний рік були враховані їх сучасність, актуальність, результати діагностування педагогів, наслідки роботи в минулому навчальному році, реальні можливості колективу, </w:t>
      </w:r>
      <w:r w:rsidRPr="0049288B">
        <w:rPr>
          <w:rFonts w:ascii="Times New Roman" w:eastAsia="Times New Roman" w:hAnsi="Times New Roman" w:cs="Times New Roman"/>
          <w:sz w:val="24"/>
          <w:szCs w:val="24"/>
          <w:lang w:val="uk-UA" w:eastAsia="ru-RU"/>
        </w:rPr>
        <w:t>«Методичні рекомендацій з питань формування внутрішньої системи забезпечення якості освіти у закладах дошкільної освіти» №01 – 11/71 від 30. 11. 2020р</w:t>
      </w:r>
    </w:p>
    <w:p w:rsidR="0049288B" w:rsidRPr="0049288B" w:rsidRDefault="0049288B" w:rsidP="0049288B">
      <w:pPr>
        <w:spacing w:after="0" w:line="240" w:lineRule="auto"/>
        <w:jc w:val="center"/>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b/>
          <w:sz w:val="24"/>
          <w:szCs w:val="24"/>
          <w:lang w:val="uk-UA" w:eastAsia="ru-RU"/>
        </w:rPr>
        <w:t xml:space="preserve">Розстановка педагогічних кадрів за 2024/2025 </w:t>
      </w:r>
      <w:proofErr w:type="spellStart"/>
      <w:r w:rsidRPr="0049288B">
        <w:rPr>
          <w:rFonts w:ascii="Times New Roman" w:eastAsia="Times New Roman" w:hAnsi="Times New Roman" w:cs="Times New Roman"/>
          <w:b/>
          <w:sz w:val="24"/>
          <w:szCs w:val="24"/>
          <w:lang w:val="uk-UA" w:eastAsia="ru-RU"/>
        </w:rPr>
        <w:t>н.р</w:t>
      </w:r>
      <w:proofErr w:type="spellEnd"/>
      <w:r w:rsidRPr="0049288B">
        <w:rPr>
          <w:rFonts w:ascii="Times New Roman" w:eastAsia="Times New Roman" w:hAnsi="Times New Roman" w:cs="Times New Roman"/>
          <w:b/>
          <w:sz w:val="24"/>
          <w:szCs w:val="24"/>
          <w:lang w:val="uk-UA" w:eastAsia="ru-RU"/>
        </w:rPr>
        <w:t>.</w:t>
      </w:r>
    </w:p>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b/>
          <w:sz w:val="24"/>
          <w:szCs w:val="24"/>
          <w:lang w:val="uk-UA" w:eastAsia="ru-RU"/>
        </w:rPr>
        <w:tab/>
      </w:r>
      <w:r w:rsidRPr="0049288B">
        <w:rPr>
          <w:rFonts w:ascii="Times New Roman" w:eastAsia="Times New Roman" w:hAnsi="Times New Roman" w:cs="Times New Roman"/>
          <w:sz w:val="24"/>
          <w:szCs w:val="24"/>
          <w:lang w:val="uk-UA" w:eastAsia="ru-RU"/>
        </w:rPr>
        <w:t xml:space="preserve">За штатним розкладом в закладі працює 48 працівників: 21 - педагогів та 27 – технічного персоналу. </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Аналіз розстановки педагогічних кадрів свідчить про 91% забезпечення закладу педагогічними кадрами.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8"/>
        <w:gridCol w:w="534"/>
        <w:gridCol w:w="6133"/>
      </w:tblGrid>
      <w:tr w:rsidR="0049288B" w:rsidRPr="0049288B" w:rsidTr="00B2793B">
        <w:trPr>
          <w:trHeight w:val="357"/>
        </w:trPr>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Директор</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val="restart"/>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r w:rsidRPr="0049288B">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347345</wp:posOffset>
                  </wp:positionH>
                  <wp:positionV relativeFrom="paragraph">
                    <wp:posOffset>66676</wp:posOffset>
                  </wp:positionV>
                  <wp:extent cx="3419475" cy="2038350"/>
                  <wp:effectExtent l="0" t="0" r="9525" b="19050"/>
                  <wp:wrapNone/>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tc>
      </w:tr>
      <w:tr w:rsidR="0049288B" w:rsidRPr="0049288B" w:rsidTr="00B2793B">
        <w:trPr>
          <w:trHeight w:val="763"/>
        </w:trPr>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Вихователь-методист</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Психолог</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Музичний керівник</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2</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Вихователь</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13</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rPr>
          <w:trHeight w:val="321"/>
        </w:trPr>
        <w:tc>
          <w:tcPr>
            <w:tcW w:w="2678"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Логопед</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rPr>
          <w:trHeight w:val="630"/>
        </w:trPr>
        <w:tc>
          <w:tcPr>
            <w:tcW w:w="2678" w:type="dxa"/>
          </w:tcPr>
          <w:p w:rsidR="0049288B" w:rsidRPr="0049288B" w:rsidRDefault="0049288B" w:rsidP="0049288B">
            <w:pPr>
              <w:spacing w:after="0" w:line="240" w:lineRule="auto"/>
              <w:contextualSpacing/>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Інструктор з фізкультури</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r w:rsidR="0049288B" w:rsidRPr="0049288B" w:rsidTr="00B2793B">
        <w:trPr>
          <w:trHeight w:val="465"/>
        </w:trPr>
        <w:tc>
          <w:tcPr>
            <w:tcW w:w="2678" w:type="dxa"/>
          </w:tcPr>
          <w:p w:rsidR="0049288B" w:rsidRPr="0049288B" w:rsidRDefault="0049288B" w:rsidP="0049288B">
            <w:pPr>
              <w:spacing w:after="0" w:line="240" w:lineRule="auto"/>
              <w:contextualSpacing/>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Асистент вихователя</w:t>
            </w:r>
          </w:p>
        </w:tc>
        <w:tc>
          <w:tcPr>
            <w:tcW w:w="534" w:type="dxa"/>
          </w:tcPr>
          <w:p w:rsidR="0049288B" w:rsidRPr="0049288B" w:rsidRDefault="0049288B" w:rsidP="0049288B">
            <w:pPr>
              <w:spacing w:after="0" w:line="240" w:lineRule="auto"/>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1</w:t>
            </w:r>
          </w:p>
        </w:tc>
        <w:tc>
          <w:tcPr>
            <w:tcW w:w="6133" w:type="dxa"/>
            <w:vMerge/>
          </w:tcPr>
          <w:p w:rsidR="0049288B" w:rsidRPr="0049288B" w:rsidRDefault="0049288B" w:rsidP="0049288B">
            <w:pPr>
              <w:spacing w:after="0" w:line="240" w:lineRule="auto"/>
              <w:jc w:val="both"/>
              <w:rPr>
                <w:rFonts w:ascii="Times New Roman" w:eastAsia="Times New Roman" w:hAnsi="Times New Roman" w:cs="Times New Roman"/>
                <w:sz w:val="28"/>
                <w:szCs w:val="28"/>
                <w:lang w:val="uk-UA" w:eastAsia="ru-RU"/>
              </w:rPr>
            </w:pPr>
          </w:p>
        </w:tc>
      </w:tr>
    </w:tbl>
    <w:p w:rsidR="0049288B" w:rsidRPr="0049288B" w:rsidRDefault="0049288B" w:rsidP="0049288B">
      <w:pPr>
        <w:spacing w:after="0" w:line="240" w:lineRule="auto"/>
        <w:ind w:firstLine="567"/>
        <w:jc w:val="both"/>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sz w:val="24"/>
          <w:szCs w:val="24"/>
          <w:lang w:val="uk-UA" w:eastAsia="ru-RU"/>
        </w:rPr>
        <w:t xml:space="preserve">Освітній процес на кінець 2024/2025 </w:t>
      </w:r>
      <w:proofErr w:type="spellStart"/>
      <w:r w:rsidRPr="0049288B">
        <w:rPr>
          <w:rFonts w:ascii="Times New Roman" w:eastAsia="Times New Roman" w:hAnsi="Times New Roman" w:cs="Times New Roman"/>
          <w:sz w:val="24"/>
          <w:szCs w:val="24"/>
          <w:lang w:val="uk-UA" w:eastAsia="ru-RU"/>
        </w:rPr>
        <w:t>н.р</w:t>
      </w:r>
      <w:proofErr w:type="spellEnd"/>
      <w:r w:rsidRPr="0049288B">
        <w:rPr>
          <w:rFonts w:ascii="Times New Roman" w:eastAsia="Times New Roman" w:hAnsi="Times New Roman" w:cs="Times New Roman"/>
          <w:sz w:val="24"/>
          <w:szCs w:val="24"/>
          <w:lang w:val="uk-UA" w:eastAsia="ru-RU"/>
        </w:rPr>
        <w:t>. забезпечувало 21 педагогів.</w:t>
      </w:r>
      <w:r w:rsidRPr="0049288B">
        <w:rPr>
          <w:rFonts w:ascii="Times New Roman" w:eastAsia="Times New Roman" w:hAnsi="Times New Roman" w:cs="Times New Roman"/>
          <w:b/>
          <w:sz w:val="24"/>
          <w:szCs w:val="24"/>
          <w:lang w:val="uk-UA" w:eastAsia="ru-RU"/>
        </w:rPr>
        <w:t xml:space="preserve"> </w:t>
      </w:r>
      <w:r w:rsidRPr="0049288B">
        <w:rPr>
          <w:rFonts w:ascii="Times New Roman" w:eastAsia="Times New Roman" w:hAnsi="Times New Roman" w:cs="Times New Roman"/>
          <w:sz w:val="24"/>
          <w:szCs w:val="24"/>
          <w:lang w:val="uk-UA" w:eastAsia="ru-RU"/>
        </w:rPr>
        <w:t>67% (14) педагогів від їх загальної кількості мають повну вищу освіту.</w:t>
      </w:r>
    </w:p>
    <w:p w:rsidR="0049288B" w:rsidRPr="0049288B" w:rsidRDefault="0049288B" w:rsidP="0049288B">
      <w:pPr>
        <w:spacing w:after="0" w:line="276" w:lineRule="auto"/>
        <w:ind w:firstLine="567"/>
        <w:jc w:val="both"/>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sz w:val="24"/>
          <w:szCs w:val="24"/>
          <w:lang w:val="uk-UA" w:eastAsia="ru-RU"/>
        </w:rPr>
        <w:t>У 2024/2025н.р. році на базі МОІППО підвищив свій професійний рівень 9 педагогів.</w:t>
      </w:r>
      <w:r w:rsidRPr="0049288B">
        <w:rPr>
          <w:rFonts w:ascii="Times New Roman" w:eastAsia="Times New Roman" w:hAnsi="Times New Roman" w:cs="Times New Roman"/>
          <w:b/>
          <w:sz w:val="24"/>
          <w:szCs w:val="24"/>
          <w:lang w:val="uk-UA" w:eastAsia="ru-RU"/>
        </w:rPr>
        <w:t xml:space="preserve"> </w:t>
      </w:r>
      <w:r w:rsidRPr="0049288B">
        <w:rPr>
          <w:rFonts w:ascii="Times New Roman" w:eastAsia="Times New Roman" w:hAnsi="Times New Roman" w:cs="Times New Roman"/>
          <w:sz w:val="24"/>
          <w:szCs w:val="24"/>
          <w:lang w:val="uk-UA" w:eastAsia="ru-RU"/>
        </w:rPr>
        <w:t>Виконання замовлення до плану – графіка курсів підвищення кваліфікації становить 100%, що свідчить про якісне здійснення замовлення курсів підвищення кваліфікації та високе виконання плану – графіка курсової перепідготовки.</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З метою стимулювання  цілеспрямованого підвищення рівня професійних </w:t>
      </w:r>
      <w:proofErr w:type="spellStart"/>
      <w:r w:rsidRPr="0049288B">
        <w:rPr>
          <w:rFonts w:ascii="Times New Roman" w:eastAsia="Times New Roman" w:hAnsi="Times New Roman" w:cs="Times New Roman"/>
          <w:sz w:val="24"/>
          <w:szCs w:val="24"/>
          <w:lang w:val="uk-UA" w:eastAsia="ru-RU"/>
        </w:rPr>
        <w:t>компетентностей</w:t>
      </w:r>
      <w:proofErr w:type="spellEnd"/>
      <w:r w:rsidRPr="0049288B">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п</w:t>
      </w:r>
      <w:r w:rsidRPr="0049288B">
        <w:rPr>
          <w:rFonts w:ascii="Times New Roman" w:eastAsia="Times New Roman" w:hAnsi="Times New Roman" w:cs="Times New Roman"/>
          <w:sz w:val="24"/>
          <w:szCs w:val="24"/>
          <w:lang w:val="uk-UA" w:eastAsia="ru-RU"/>
        </w:rPr>
        <w:t>едпрацівників</w:t>
      </w:r>
      <w:proofErr w:type="spellEnd"/>
      <w:r w:rsidRPr="0049288B">
        <w:rPr>
          <w:rFonts w:ascii="Times New Roman" w:eastAsia="Times New Roman" w:hAnsi="Times New Roman" w:cs="Times New Roman"/>
          <w:sz w:val="24"/>
          <w:szCs w:val="24"/>
          <w:lang w:val="uk-UA" w:eastAsia="ru-RU"/>
        </w:rPr>
        <w:t>, комісією І рівня  (наказ №12/к/</w:t>
      </w:r>
      <w:proofErr w:type="spellStart"/>
      <w:r w:rsidRPr="0049288B">
        <w:rPr>
          <w:rFonts w:ascii="Times New Roman" w:eastAsia="Times New Roman" w:hAnsi="Times New Roman" w:cs="Times New Roman"/>
          <w:sz w:val="24"/>
          <w:szCs w:val="24"/>
          <w:lang w:val="uk-UA" w:eastAsia="ru-RU"/>
        </w:rPr>
        <w:t>тр</w:t>
      </w:r>
      <w:proofErr w:type="spellEnd"/>
      <w:r w:rsidRPr="0049288B">
        <w:rPr>
          <w:rFonts w:ascii="Times New Roman" w:eastAsia="Times New Roman" w:hAnsi="Times New Roman" w:cs="Times New Roman"/>
          <w:sz w:val="24"/>
          <w:szCs w:val="24"/>
          <w:lang w:val="uk-UA" w:eastAsia="ru-RU"/>
        </w:rPr>
        <w:t xml:space="preserve"> від 24.03.2025 «Про результати атестації педагогічних працівників ЗДО №7 «Перлинка» атестаційною комісією І рівня за 2024/2025 навчальний рік) проведено атестацію педагогів закладу . Атестаційна комісія здійснювала свою діяльність, відповідно до Положення про атестацію педагогічних працівників (</w:t>
      </w:r>
      <w:r w:rsidRPr="0049288B">
        <w:rPr>
          <w:rFonts w:ascii="Times New Roman" w:eastAsia="Times New Roman" w:hAnsi="Times New Roman" w:cs="Times New Roman"/>
          <w:sz w:val="24"/>
          <w:szCs w:val="24"/>
          <w:lang w:val="uk-UA"/>
        </w:rPr>
        <w:t>наказ МОН від 10.09.2024 №1277</w:t>
      </w:r>
      <w:r w:rsidRPr="0049288B">
        <w:rPr>
          <w:rFonts w:ascii="Times New Roman" w:eastAsia="Times New Roman" w:hAnsi="Times New Roman" w:cs="Times New Roman"/>
          <w:sz w:val="24"/>
          <w:szCs w:val="24"/>
          <w:lang w:val="uk-UA" w:eastAsia="ru-RU"/>
        </w:rPr>
        <w:t>). Цього року атестовано 9 педагогів. Підтвердили кваліфікаційну категорію «спеціаліст вищої категорії» 1 особа, присвоєно педагогічне звання «вихователь – методист» 4 педагогам, присвоєно кваліфікаційну категорію «спеціаліст ІІ категорії» - 4 педагогам, присвоєно кваліфікаційну категорію «спеціаліст І категорії» - 1 педагогу, підтверджено кваліфікаційну категорію «спеціаліст І категорії» - 2 педагогам, присвоєно кваліфікаційну категорію «спеціаліст вищої категорії» 2 особам.</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Педагоги ЗДО мають наступний кваліфікаційний рівень:</w:t>
      </w:r>
    </w:p>
    <w:p w:rsidR="0049288B" w:rsidRPr="0049288B" w:rsidRDefault="0049288B" w:rsidP="0049288B">
      <w:pPr>
        <w:spacing w:after="0" w:line="240" w:lineRule="auto"/>
        <w:ind w:firstLine="708"/>
        <w:contextualSpacing/>
        <w:jc w:val="center"/>
        <w:rPr>
          <w:rFonts w:ascii="Times New Roman" w:eastAsia="Times New Roman" w:hAnsi="Times New Roman" w:cs="Times New Roman"/>
          <w:b/>
          <w:sz w:val="24"/>
          <w:szCs w:val="24"/>
          <w:lang w:eastAsia="ru-RU"/>
        </w:rPr>
      </w:pPr>
      <w:r w:rsidRPr="0049288B">
        <w:rPr>
          <w:rFonts w:ascii="Times New Roman" w:eastAsia="Times New Roman" w:hAnsi="Times New Roman" w:cs="Times New Roman"/>
          <w:b/>
          <w:sz w:val="24"/>
          <w:szCs w:val="24"/>
          <w:lang w:val="uk-UA" w:eastAsia="ru-RU"/>
        </w:rPr>
        <w:lastRenderedPageBreak/>
        <w:t>Дані про педагогічний стаж роботи</w:t>
      </w:r>
      <w:r w:rsidRPr="0049288B">
        <w:rPr>
          <w:rFonts w:ascii="Times New Roman" w:eastAsia="Times New Roman" w:hAnsi="Times New Roman" w:cs="Times New Roman"/>
          <w:noProof/>
          <w:sz w:val="24"/>
          <w:szCs w:val="24"/>
          <w:lang w:eastAsia="ru-RU"/>
        </w:rPr>
        <w:drawing>
          <wp:inline distT="0" distB="0" distL="0" distR="0">
            <wp:extent cx="5219700" cy="1861820"/>
            <wp:effectExtent l="0" t="0" r="0" b="508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 </w:t>
      </w:r>
    </w:p>
    <w:p w:rsidR="0049288B" w:rsidRPr="0049288B" w:rsidRDefault="0049288B" w:rsidP="0049288B">
      <w:pPr>
        <w:spacing w:after="0" w:line="240" w:lineRule="auto"/>
        <w:ind w:firstLine="567"/>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Працює три (14%) молодих спеціалістів, стаж роботи яких не перевищує п’ять років. Більшість педагогів  10 (48%) має стаж більше 20 років.</w:t>
      </w:r>
    </w:p>
    <w:p w:rsidR="0049288B" w:rsidRPr="0049288B" w:rsidRDefault="0049288B" w:rsidP="0049288B">
      <w:pPr>
        <w:spacing w:after="0" w:line="240" w:lineRule="auto"/>
        <w:ind w:firstLine="708"/>
        <w:contextualSpacing/>
        <w:jc w:val="center"/>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b/>
          <w:sz w:val="24"/>
          <w:szCs w:val="24"/>
          <w:lang w:val="uk-UA" w:eastAsia="ru-RU"/>
        </w:rPr>
        <w:t>Кваліфікаційний рівень педагогів</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noProof/>
          <w:sz w:val="24"/>
          <w:szCs w:val="24"/>
          <w:lang w:eastAsia="ru-RU"/>
        </w:rPr>
        <w:drawing>
          <wp:inline distT="0" distB="0" distL="0" distR="0">
            <wp:extent cx="5257800" cy="19621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У порівнянні з попереднім навчальним роком якісний склад педагогів (спеціалісти вищої, І та ІІ категорій) збільшився на 17% і складає 62% (торік 45%). </w:t>
      </w:r>
    </w:p>
    <w:p w:rsidR="0049288B" w:rsidRPr="0049288B" w:rsidRDefault="0049288B" w:rsidP="0049288B">
      <w:pPr>
        <w:spacing w:after="0" w:line="240" w:lineRule="auto"/>
        <w:ind w:firstLine="708"/>
        <w:contextualSpacing/>
        <w:jc w:val="center"/>
        <w:rPr>
          <w:rFonts w:ascii="Times New Roman" w:eastAsia="Times New Roman" w:hAnsi="Times New Roman" w:cs="Times New Roman"/>
          <w:b/>
          <w:sz w:val="24"/>
          <w:szCs w:val="24"/>
          <w:lang w:val="uk-UA" w:eastAsia="ru-RU"/>
        </w:rPr>
      </w:pPr>
    </w:p>
    <w:p w:rsidR="0049288B" w:rsidRPr="0049288B" w:rsidRDefault="0049288B" w:rsidP="0049288B">
      <w:pPr>
        <w:spacing w:after="0" w:line="240" w:lineRule="auto"/>
        <w:ind w:firstLine="708"/>
        <w:contextualSpacing/>
        <w:jc w:val="center"/>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b/>
          <w:sz w:val="24"/>
          <w:szCs w:val="24"/>
          <w:lang w:val="uk-UA" w:eastAsia="ru-RU"/>
        </w:rPr>
        <w:t>Аналіз освітнього рівня педагогів:</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b/>
          <w:noProof/>
          <w:sz w:val="24"/>
          <w:szCs w:val="24"/>
          <w:lang w:eastAsia="ru-RU"/>
        </w:rPr>
        <w:drawing>
          <wp:inline distT="0" distB="0" distL="0" distR="0">
            <wp:extent cx="5572125" cy="1562100"/>
            <wp:effectExtent l="0" t="0" r="952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ab/>
      </w:r>
    </w:p>
    <w:p w:rsidR="00557BE2" w:rsidRPr="00E71ADF" w:rsidRDefault="00557BE2" w:rsidP="00557BE2">
      <w:pPr>
        <w:pStyle w:val="a5"/>
        <w:spacing w:before="0" w:beforeAutospacing="0" w:after="0" w:afterAutospacing="0"/>
      </w:pPr>
      <w:proofErr w:type="spellStart"/>
      <w:r w:rsidRPr="00E71ADF">
        <w:t>Порівняно</w:t>
      </w:r>
      <w:proofErr w:type="spellEnd"/>
      <w:r w:rsidRPr="00E71ADF">
        <w:t xml:space="preserve"> </w:t>
      </w:r>
      <w:proofErr w:type="spellStart"/>
      <w:r w:rsidRPr="00E71ADF">
        <w:t>з</w:t>
      </w:r>
      <w:proofErr w:type="spellEnd"/>
      <w:r w:rsidRPr="00E71ADF">
        <w:t xml:space="preserve"> </w:t>
      </w:r>
      <w:proofErr w:type="spellStart"/>
      <w:r w:rsidRPr="00E71ADF">
        <w:t>минулим</w:t>
      </w:r>
      <w:proofErr w:type="spellEnd"/>
      <w:r w:rsidRPr="00E71ADF">
        <w:t xml:space="preserve"> роком, </w:t>
      </w:r>
      <w:proofErr w:type="spellStart"/>
      <w:r w:rsidRPr="00E71ADF">
        <w:t>освітній</w:t>
      </w:r>
      <w:proofErr w:type="spellEnd"/>
      <w:r w:rsidRPr="00E71ADF">
        <w:t xml:space="preserve"> </w:t>
      </w:r>
      <w:proofErr w:type="spellStart"/>
      <w:proofErr w:type="gramStart"/>
      <w:r w:rsidRPr="00E71ADF">
        <w:t>р</w:t>
      </w:r>
      <w:proofErr w:type="gramEnd"/>
      <w:r w:rsidRPr="00E71ADF">
        <w:t>івень</w:t>
      </w:r>
      <w:proofErr w:type="spellEnd"/>
      <w:r w:rsidRPr="00E71ADF">
        <w:t xml:space="preserve"> </w:t>
      </w:r>
      <w:proofErr w:type="spellStart"/>
      <w:r w:rsidRPr="00E71ADF">
        <w:t>нашого</w:t>
      </w:r>
      <w:proofErr w:type="spellEnd"/>
      <w:r w:rsidRPr="00E71ADF">
        <w:t xml:space="preserve"> </w:t>
      </w:r>
      <w:proofErr w:type="spellStart"/>
      <w:r w:rsidRPr="00E71ADF">
        <w:t>педагогічного</w:t>
      </w:r>
      <w:proofErr w:type="spellEnd"/>
      <w:r w:rsidRPr="00E71ADF">
        <w:t xml:space="preserve"> </w:t>
      </w:r>
      <w:proofErr w:type="spellStart"/>
      <w:r w:rsidRPr="00E71ADF">
        <w:t>колективу</w:t>
      </w:r>
      <w:proofErr w:type="spellEnd"/>
      <w:r w:rsidRPr="00E71ADF">
        <w:t xml:space="preserve"> </w:t>
      </w:r>
      <w:proofErr w:type="spellStart"/>
      <w:r w:rsidRPr="00E71ADF">
        <w:t>покращився</w:t>
      </w:r>
      <w:proofErr w:type="spellEnd"/>
      <w:r w:rsidRPr="00E71ADF">
        <w:t>.</w:t>
      </w:r>
    </w:p>
    <w:p w:rsidR="00557BE2" w:rsidRPr="00E71ADF" w:rsidRDefault="00557BE2" w:rsidP="00557BE2">
      <w:pPr>
        <w:pStyle w:val="a5"/>
        <w:spacing w:before="0" w:beforeAutospacing="0" w:after="0" w:afterAutospacing="0"/>
      </w:pPr>
      <w:r w:rsidRPr="00E71ADF">
        <w:t xml:space="preserve">Ми </w:t>
      </w:r>
      <w:proofErr w:type="spellStart"/>
      <w:r w:rsidRPr="00E71ADF">
        <w:t>спостерігаємо</w:t>
      </w:r>
      <w:proofErr w:type="spellEnd"/>
      <w:r w:rsidRPr="00E71ADF">
        <w:t xml:space="preserve"> </w:t>
      </w:r>
      <w:proofErr w:type="spellStart"/>
      <w:r w:rsidRPr="00E71ADF">
        <w:t>збільшення</w:t>
      </w:r>
      <w:proofErr w:type="spellEnd"/>
      <w:r w:rsidRPr="00E71ADF">
        <w:t xml:space="preserve"> </w:t>
      </w:r>
      <w:proofErr w:type="spellStart"/>
      <w:r w:rsidRPr="00E71ADF">
        <w:t>кількості</w:t>
      </w:r>
      <w:proofErr w:type="spellEnd"/>
      <w:r w:rsidRPr="00E71ADF">
        <w:t xml:space="preserve"> </w:t>
      </w:r>
      <w:proofErr w:type="spellStart"/>
      <w:r w:rsidRPr="00E71ADF">
        <w:t>педагогів</w:t>
      </w:r>
      <w:proofErr w:type="spellEnd"/>
      <w:r w:rsidRPr="00E71ADF">
        <w:t xml:space="preserve"> </w:t>
      </w:r>
      <w:proofErr w:type="spellStart"/>
      <w:r w:rsidRPr="00E71ADF">
        <w:t>з</w:t>
      </w:r>
      <w:proofErr w:type="spellEnd"/>
      <w:r w:rsidRPr="00E71ADF">
        <w:t xml:space="preserve"> </w:t>
      </w:r>
      <w:proofErr w:type="spellStart"/>
      <w:r w:rsidRPr="00E71ADF">
        <w:t>вищою</w:t>
      </w:r>
      <w:proofErr w:type="spellEnd"/>
      <w:r w:rsidRPr="00E71ADF">
        <w:t xml:space="preserve"> </w:t>
      </w:r>
      <w:proofErr w:type="spellStart"/>
      <w:r w:rsidRPr="00E71ADF">
        <w:t>фаховою</w:t>
      </w:r>
      <w:proofErr w:type="spellEnd"/>
      <w:r w:rsidRPr="00E71ADF">
        <w:t xml:space="preserve"> </w:t>
      </w:r>
      <w:proofErr w:type="spellStart"/>
      <w:r w:rsidRPr="00E71ADF">
        <w:t>освітою</w:t>
      </w:r>
      <w:proofErr w:type="spellEnd"/>
      <w:r w:rsidRPr="00E71ADF">
        <w:t xml:space="preserve"> на 1 особу (2%).</w:t>
      </w:r>
    </w:p>
    <w:p w:rsidR="00557BE2" w:rsidRPr="00E71ADF" w:rsidRDefault="00557BE2" w:rsidP="00557BE2">
      <w:pPr>
        <w:pStyle w:val="a5"/>
        <w:spacing w:before="0" w:beforeAutospacing="0" w:after="0" w:afterAutospacing="0"/>
      </w:pPr>
      <w:proofErr w:type="spellStart"/>
      <w:r w:rsidRPr="00E71ADF">
        <w:t>Водночас</w:t>
      </w:r>
      <w:proofErr w:type="spellEnd"/>
      <w:r w:rsidRPr="00E71ADF">
        <w:t xml:space="preserve">, </w:t>
      </w:r>
      <w:proofErr w:type="spellStart"/>
      <w:r w:rsidRPr="00E71ADF">
        <w:t>зменшилась</w:t>
      </w:r>
      <w:proofErr w:type="spellEnd"/>
      <w:r w:rsidRPr="00E71ADF">
        <w:t xml:space="preserve"> </w:t>
      </w:r>
      <w:proofErr w:type="spellStart"/>
      <w:r w:rsidRPr="00E71ADF">
        <w:t>кількість</w:t>
      </w:r>
      <w:proofErr w:type="spellEnd"/>
      <w:r w:rsidRPr="00E71ADF">
        <w:t xml:space="preserve"> </w:t>
      </w:r>
      <w:proofErr w:type="spellStart"/>
      <w:r w:rsidRPr="00E71ADF">
        <w:t>педагогів</w:t>
      </w:r>
      <w:proofErr w:type="spellEnd"/>
      <w:r w:rsidRPr="00E71ADF">
        <w:t xml:space="preserve"> </w:t>
      </w:r>
      <w:proofErr w:type="spellStart"/>
      <w:r w:rsidRPr="00E71ADF">
        <w:t>з</w:t>
      </w:r>
      <w:proofErr w:type="spellEnd"/>
      <w:r w:rsidRPr="00E71ADF">
        <w:t xml:space="preserve"> </w:t>
      </w:r>
      <w:proofErr w:type="spellStart"/>
      <w:r w:rsidRPr="00E71ADF">
        <w:t>неповною</w:t>
      </w:r>
      <w:proofErr w:type="spellEnd"/>
      <w:r w:rsidRPr="00E71ADF">
        <w:t xml:space="preserve"> </w:t>
      </w:r>
      <w:proofErr w:type="spellStart"/>
      <w:r w:rsidRPr="00E71ADF">
        <w:t>вищою</w:t>
      </w:r>
      <w:proofErr w:type="spellEnd"/>
      <w:r w:rsidRPr="00E71ADF">
        <w:t xml:space="preserve"> </w:t>
      </w:r>
      <w:proofErr w:type="spellStart"/>
      <w:r w:rsidRPr="00E71ADF">
        <w:t>освітою</w:t>
      </w:r>
      <w:proofErr w:type="spellEnd"/>
      <w:r w:rsidRPr="00E71ADF">
        <w:t xml:space="preserve"> на 2 особи (4%).</w:t>
      </w:r>
    </w:p>
    <w:p w:rsidR="00E71ADF" w:rsidRDefault="00557BE2" w:rsidP="00557BE2">
      <w:pPr>
        <w:pStyle w:val="a5"/>
        <w:spacing w:before="0" w:beforeAutospacing="0" w:after="0" w:afterAutospacing="0"/>
      </w:pPr>
      <w:proofErr w:type="spellStart"/>
      <w:r w:rsidRPr="00E71ADF">
        <w:t>Також</w:t>
      </w:r>
      <w:proofErr w:type="spellEnd"/>
      <w:r w:rsidRPr="00E71ADF">
        <w:t xml:space="preserve"> </w:t>
      </w:r>
      <w:proofErr w:type="spellStart"/>
      <w:r w:rsidRPr="00E71ADF">
        <w:t>варто</w:t>
      </w:r>
      <w:proofErr w:type="spellEnd"/>
      <w:r w:rsidRPr="00E71ADF">
        <w:t xml:space="preserve"> </w:t>
      </w:r>
      <w:proofErr w:type="spellStart"/>
      <w:r w:rsidRPr="00E71ADF">
        <w:t>зазначити</w:t>
      </w:r>
      <w:proofErr w:type="spellEnd"/>
      <w:r w:rsidRPr="00E71ADF">
        <w:t xml:space="preserve">, </w:t>
      </w:r>
      <w:proofErr w:type="spellStart"/>
      <w:r w:rsidRPr="00E71ADF">
        <w:t>що</w:t>
      </w:r>
      <w:proofErr w:type="spellEnd"/>
      <w:r w:rsidRPr="00E71ADF">
        <w:t xml:space="preserve"> один педагог (2%) </w:t>
      </w:r>
      <w:proofErr w:type="spellStart"/>
      <w:r w:rsidRPr="00E71ADF">
        <w:t>має</w:t>
      </w:r>
      <w:proofErr w:type="spellEnd"/>
      <w:r w:rsidRPr="00E71ADF">
        <w:t xml:space="preserve"> </w:t>
      </w:r>
      <w:proofErr w:type="spellStart"/>
      <w:r w:rsidRPr="00E71ADF">
        <w:t>неповну</w:t>
      </w:r>
      <w:proofErr w:type="spellEnd"/>
      <w:r w:rsidRPr="00E71ADF">
        <w:t xml:space="preserve"> </w:t>
      </w:r>
      <w:proofErr w:type="spellStart"/>
      <w:r w:rsidRPr="00E71ADF">
        <w:t>вищу</w:t>
      </w:r>
      <w:proofErr w:type="spellEnd"/>
      <w:r w:rsidRPr="00E71ADF">
        <w:t xml:space="preserve"> </w:t>
      </w:r>
      <w:proofErr w:type="spellStart"/>
      <w:r w:rsidRPr="00E71ADF">
        <w:t>нефахову</w:t>
      </w:r>
      <w:proofErr w:type="spellEnd"/>
      <w:r w:rsidRPr="00E71ADF">
        <w:t xml:space="preserve"> </w:t>
      </w:r>
      <w:proofErr w:type="spellStart"/>
      <w:r w:rsidRPr="00E71ADF">
        <w:t>освіту</w:t>
      </w:r>
      <w:proofErr w:type="spellEnd"/>
      <w:r w:rsidRPr="00E71ADF">
        <w:t xml:space="preserve">, а </w:t>
      </w:r>
      <w:proofErr w:type="spellStart"/>
      <w:r w:rsidRPr="00E71ADF">
        <w:t>двоє</w:t>
      </w:r>
      <w:proofErr w:type="spellEnd"/>
      <w:r w:rsidRPr="00E71ADF">
        <w:t xml:space="preserve"> </w:t>
      </w:r>
      <w:proofErr w:type="spellStart"/>
      <w:r w:rsidRPr="00E71ADF">
        <w:t>педагогів</w:t>
      </w:r>
      <w:proofErr w:type="spellEnd"/>
      <w:r w:rsidRPr="00E71ADF">
        <w:t xml:space="preserve"> (4%) </w:t>
      </w:r>
      <w:proofErr w:type="spellStart"/>
      <w:r w:rsidRPr="00E71ADF">
        <w:t>здобули</w:t>
      </w:r>
      <w:proofErr w:type="spellEnd"/>
      <w:r w:rsidRPr="00E71ADF">
        <w:t xml:space="preserve"> </w:t>
      </w:r>
      <w:proofErr w:type="spellStart"/>
      <w:r w:rsidRPr="00E71ADF">
        <w:t>освітній</w:t>
      </w:r>
      <w:proofErr w:type="spellEnd"/>
      <w:r w:rsidRPr="00E71ADF">
        <w:t xml:space="preserve"> </w:t>
      </w:r>
      <w:proofErr w:type="spellStart"/>
      <w:proofErr w:type="gramStart"/>
      <w:r w:rsidRPr="00E71ADF">
        <w:t>р</w:t>
      </w:r>
      <w:proofErr w:type="gramEnd"/>
      <w:r w:rsidRPr="00E71ADF">
        <w:t>івень</w:t>
      </w:r>
      <w:proofErr w:type="spellEnd"/>
      <w:r w:rsidRPr="00E71ADF">
        <w:t xml:space="preserve"> бакалавра.</w:t>
      </w:r>
    </w:p>
    <w:p w:rsidR="00557BE2" w:rsidRPr="00E71ADF" w:rsidRDefault="00557BE2" w:rsidP="00557BE2">
      <w:pPr>
        <w:pStyle w:val="a5"/>
        <w:spacing w:before="0" w:beforeAutospacing="0" w:after="0" w:afterAutospacing="0"/>
      </w:pPr>
      <w:r w:rsidRPr="00E71ADF">
        <w:t xml:space="preserve"> </w:t>
      </w:r>
      <w:proofErr w:type="spellStart"/>
      <w:proofErr w:type="gramStart"/>
      <w:r w:rsidRPr="00E71ADF">
        <w:t>Ц</w:t>
      </w:r>
      <w:proofErr w:type="gramEnd"/>
      <w:r w:rsidRPr="00E71ADF">
        <w:t>і</w:t>
      </w:r>
      <w:proofErr w:type="spellEnd"/>
      <w:r w:rsidRPr="00E71ADF">
        <w:t xml:space="preserve"> </w:t>
      </w:r>
      <w:proofErr w:type="spellStart"/>
      <w:r w:rsidRPr="00E71ADF">
        <w:t>зміни</w:t>
      </w:r>
      <w:proofErr w:type="spellEnd"/>
      <w:r w:rsidRPr="00E71ADF">
        <w:t xml:space="preserve"> </w:t>
      </w:r>
      <w:proofErr w:type="spellStart"/>
      <w:r w:rsidRPr="00E71ADF">
        <w:t>свідчать</w:t>
      </w:r>
      <w:proofErr w:type="spellEnd"/>
      <w:r w:rsidRPr="00E71ADF">
        <w:t xml:space="preserve"> про </w:t>
      </w:r>
      <w:proofErr w:type="spellStart"/>
      <w:r w:rsidRPr="00E71ADF">
        <w:t>позитивну</w:t>
      </w:r>
      <w:proofErr w:type="spellEnd"/>
      <w:r w:rsidRPr="00E71ADF">
        <w:t xml:space="preserve"> </w:t>
      </w:r>
      <w:proofErr w:type="spellStart"/>
      <w:r w:rsidRPr="00E71ADF">
        <w:t>динаміку</w:t>
      </w:r>
      <w:proofErr w:type="spellEnd"/>
      <w:r w:rsidRPr="00E71ADF">
        <w:t xml:space="preserve"> у </w:t>
      </w:r>
      <w:proofErr w:type="spellStart"/>
      <w:r w:rsidRPr="00E71ADF">
        <w:t>підвищенні</w:t>
      </w:r>
      <w:proofErr w:type="spellEnd"/>
      <w:r w:rsidRPr="00E71ADF">
        <w:t xml:space="preserve"> </w:t>
      </w:r>
      <w:proofErr w:type="spellStart"/>
      <w:r w:rsidRPr="00E71ADF">
        <w:t>кваліфікації</w:t>
      </w:r>
      <w:proofErr w:type="spellEnd"/>
      <w:r w:rsidRPr="00E71ADF">
        <w:t xml:space="preserve"> та </w:t>
      </w:r>
      <w:proofErr w:type="spellStart"/>
      <w:r w:rsidRPr="00E71ADF">
        <w:t>професійного</w:t>
      </w:r>
      <w:proofErr w:type="spellEnd"/>
      <w:r w:rsidRPr="00E71ADF">
        <w:t xml:space="preserve"> </w:t>
      </w:r>
      <w:proofErr w:type="spellStart"/>
      <w:r w:rsidRPr="00E71ADF">
        <w:t>рівня</w:t>
      </w:r>
      <w:proofErr w:type="spellEnd"/>
      <w:r w:rsidRPr="00E71ADF">
        <w:t xml:space="preserve"> наших </w:t>
      </w:r>
      <w:proofErr w:type="spellStart"/>
      <w:r w:rsidRPr="00E71ADF">
        <w:t>вихователів</w:t>
      </w:r>
      <w:proofErr w:type="spellEnd"/>
      <w:r w:rsidRPr="00E71ADF">
        <w:t>.</w:t>
      </w:r>
    </w:p>
    <w:p w:rsidR="00E71ADF" w:rsidRDefault="00557BE2" w:rsidP="00E71ADF">
      <w:pPr>
        <w:pStyle w:val="a5"/>
        <w:spacing w:before="0" w:beforeAutospacing="0"/>
      </w:pPr>
      <w:r w:rsidRPr="00E71ADF">
        <w:t xml:space="preserve">У 2024/2025 </w:t>
      </w:r>
      <w:proofErr w:type="spellStart"/>
      <w:r w:rsidRPr="00E71ADF">
        <w:t>навчальному</w:t>
      </w:r>
      <w:proofErr w:type="spellEnd"/>
      <w:r w:rsidRPr="00E71ADF">
        <w:t xml:space="preserve"> </w:t>
      </w:r>
      <w:proofErr w:type="spellStart"/>
      <w:r w:rsidRPr="00E71ADF">
        <w:t>році</w:t>
      </w:r>
      <w:proofErr w:type="spellEnd"/>
      <w:r w:rsidRPr="00E71ADF">
        <w:t xml:space="preserve"> методична робота </w:t>
      </w:r>
      <w:proofErr w:type="spellStart"/>
      <w:r w:rsidRPr="00E71ADF">
        <w:t>була</w:t>
      </w:r>
      <w:proofErr w:type="spellEnd"/>
      <w:r w:rsidRPr="00E71ADF">
        <w:t xml:space="preserve"> </w:t>
      </w:r>
      <w:proofErr w:type="spellStart"/>
      <w:r w:rsidRPr="00E71ADF">
        <w:t>зосереджена</w:t>
      </w:r>
      <w:proofErr w:type="spellEnd"/>
      <w:r w:rsidRPr="00E71ADF">
        <w:t xml:space="preserve"> на </w:t>
      </w:r>
      <w:proofErr w:type="spellStart"/>
      <w:r w:rsidRPr="00E71ADF">
        <w:t>створенні</w:t>
      </w:r>
      <w:proofErr w:type="spellEnd"/>
      <w:r w:rsidRPr="00557BE2">
        <w:t xml:space="preserve"> умов </w:t>
      </w:r>
      <w:proofErr w:type="gramStart"/>
      <w:r w:rsidRPr="00557BE2">
        <w:t>для</w:t>
      </w:r>
      <w:proofErr w:type="gramEnd"/>
      <w:r w:rsidRPr="00557BE2">
        <w:t xml:space="preserve"> </w:t>
      </w:r>
      <w:proofErr w:type="spellStart"/>
      <w:r w:rsidRPr="00557BE2">
        <w:t>постійного</w:t>
      </w:r>
      <w:proofErr w:type="spellEnd"/>
      <w:r w:rsidRPr="00557BE2">
        <w:t xml:space="preserve"> </w:t>
      </w:r>
      <w:proofErr w:type="spellStart"/>
      <w:r w:rsidRPr="00557BE2">
        <w:t>розвитку</w:t>
      </w:r>
      <w:proofErr w:type="spellEnd"/>
      <w:r w:rsidRPr="00557BE2">
        <w:t xml:space="preserve"> та </w:t>
      </w:r>
      <w:proofErr w:type="spellStart"/>
      <w:r w:rsidRPr="00557BE2">
        <w:t>вдосконалення</w:t>
      </w:r>
      <w:proofErr w:type="spellEnd"/>
      <w:r w:rsidRPr="00557BE2">
        <w:t xml:space="preserve"> </w:t>
      </w:r>
      <w:proofErr w:type="spellStart"/>
      <w:r w:rsidRPr="00557BE2">
        <w:t>педагогічного</w:t>
      </w:r>
      <w:proofErr w:type="spellEnd"/>
      <w:r w:rsidRPr="00557BE2">
        <w:t xml:space="preserve"> </w:t>
      </w:r>
      <w:proofErr w:type="spellStart"/>
      <w:r w:rsidRPr="00557BE2">
        <w:t>колективу</w:t>
      </w:r>
      <w:proofErr w:type="spellEnd"/>
      <w:r w:rsidRPr="00557BE2">
        <w:t xml:space="preserve">. </w:t>
      </w:r>
      <w:proofErr w:type="spellStart"/>
      <w:r w:rsidRPr="00557BE2">
        <w:t>Нашою</w:t>
      </w:r>
      <w:proofErr w:type="spellEnd"/>
      <w:r w:rsidRPr="00557BE2">
        <w:t xml:space="preserve"> головною метою </w:t>
      </w:r>
      <w:proofErr w:type="spellStart"/>
      <w:r w:rsidRPr="00557BE2">
        <w:t>було</w:t>
      </w:r>
      <w:proofErr w:type="spellEnd"/>
      <w:r w:rsidRPr="00557BE2">
        <w:t xml:space="preserve"> </w:t>
      </w:r>
      <w:proofErr w:type="spellStart"/>
      <w:r w:rsidRPr="00557BE2">
        <w:t>формування</w:t>
      </w:r>
      <w:proofErr w:type="spellEnd"/>
      <w:r w:rsidRPr="00557BE2">
        <w:t xml:space="preserve"> такого </w:t>
      </w:r>
      <w:proofErr w:type="spellStart"/>
      <w:r w:rsidRPr="00557BE2">
        <w:t>середовища</w:t>
      </w:r>
      <w:proofErr w:type="spellEnd"/>
      <w:r w:rsidRPr="00557BE2">
        <w:t xml:space="preserve">, де педагоги могли б </w:t>
      </w:r>
      <w:proofErr w:type="spellStart"/>
      <w:r w:rsidRPr="00557BE2">
        <w:t>постійно</w:t>
      </w:r>
      <w:proofErr w:type="spellEnd"/>
      <w:r w:rsidRPr="00557BE2">
        <w:t xml:space="preserve"> </w:t>
      </w:r>
      <w:proofErr w:type="spellStart"/>
      <w:r w:rsidRPr="00557BE2">
        <w:t>рефлексувати</w:t>
      </w:r>
      <w:proofErr w:type="spellEnd"/>
      <w:r w:rsidRPr="00557BE2">
        <w:t xml:space="preserve"> над </w:t>
      </w:r>
      <w:proofErr w:type="spellStart"/>
      <w:proofErr w:type="gramStart"/>
      <w:r w:rsidRPr="00557BE2">
        <w:t>своєю</w:t>
      </w:r>
      <w:proofErr w:type="spellEnd"/>
      <w:proofErr w:type="gramEnd"/>
      <w:r w:rsidRPr="00557BE2">
        <w:t xml:space="preserve"> </w:t>
      </w:r>
      <w:proofErr w:type="spellStart"/>
      <w:r w:rsidRPr="00557BE2">
        <w:t>діяльністю</w:t>
      </w:r>
      <w:proofErr w:type="spellEnd"/>
      <w:r w:rsidRPr="00557BE2">
        <w:t xml:space="preserve"> та </w:t>
      </w:r>
      <w:proofErr w:type="spellStart"/>
      <w:r w:rsidRPr="00557BE2">
        <w:t>впроваджувати</w:t>
      </w:r>
      <w:proofErr w:type="spellEnd"/>
      <w:r w:rsidRPr="00557BE2">
        <w:t xml:space="preserve"> </w:t>
      </w:r>
      <w:proofErr w:type="spellStart"/>
      <w:r w:rsidRPr="00557BE2">
        <w:t>інновації</w:t>
      </w:r>
      <w:proofErr w:type="spellEnd"/>
      <w:r w:rsidRPr="00557BE2">
        <w:t>.</w:t>
      </w:r>
    </w:p>
    <w:p w:rsidR="00557BE2" w:rsidRPr="00557BE2" w:rsidRDefault="00557BE2" w:rsidP="00E71ADF">
      <w:pPr>
        <w:pStyle w:val="a5"/>
        <w:spacing w:before="0" w:beforeAutospacing="0" w:after="0" w:afterAutospacing="0"/>
      </w:pPr>
      <w:r w:rsidRPr="00557BE2">
        <w:lastRenderedPageBreak/>
        <w:t xml:space="preserve"> Ми </w:t>
      </w:r>
      <w:proofErr w:type="spellStart"/>
      <w:r w:rsidRPr="00557BE2">
        <w:t>прагнули</w:t>
      </w:r>
      <w:proofErr w:type="spellEnd"/>
      <w:r w:rsidRPr="00557BE2">
        <w:t xml:space="preserve"> </w:t>
      </w:r>
      <w:proofErr w:type="spellStart"/>
      <w:r w:rsidRPr="00557BE2">
        <w:t>організувати</w:t>
      </w:r>
      <w:proofErr w:type="spellEnd"/>
      <w:r w:rsidRPr="00557BE2">
        <w:t xml:space="preserve"> </w:t>
      </w:r>
      <w:proofErr w:type="spellStart"/>
      <w:r w:rsidRPr="00557BE2">
        <w:t>цілісну</w:t>
      </w:r>
      <w:proofErr w:type="spellEnd"/>
      <w:r w:rsidRPr="00557BE2">
        <w:t xml:space="preserve"> систему </w:t>
      </w:r>
      <w:proofErr w:type="spellStart"/>
      <w:r w:rsidRPr="00557BE2">
        <w:t>роботи</w:t>
      </w:r>
      <w:proofErr w:type="spellEnd"/>
      <w:r w:rsidRPr="00557BE2">
        <w:t xml:space="preserve"> для </w:t>
      </w:r>
      <w:proofErr w:type="spellStart"/>
      <w:proofErr w:type="gramStart"/>
      <w:r w:rsidRPr="00557BE2">
        <w:t>п</w:t>
      </w:r>
      <w:proofErr w:type="gramEnd"/>
      <w:r w:rsidRPr="00557BE2">
        <w:t>ідвищення</w:t>
      </w:r>
      <w:proofErr w:type="spellEnd"/>
      <w:r w:rsidRPr="00557BE2">
        <w:t xml:space="preserve"> </w:t>
      </w:r>
      <w:proofErr w:type="spellStart"/>
      <w:r w:rsidRPr="00557BE2">
        <w:t>професійних</w:t>
      </w:r>
      <w:proofErr w:type="spellEnd"/>
      <w:r w:rsidRPr="00557BE2">
        <w:t xml:space="preserve"> компетентностей, </w:t>
      </w:r>
      <w:proofErr w:type="spellStart"/>
      <w:r w:rsidRPr="00557BE2">
        <w:t>майстерності</w:t>
      </w:r>
      <w:proofErr w:type="spellEnd"/>
      <w:r w:rsidRPr="00557BE2">
        <w:t xml:space="preserve"> та </w:t>
      </w:r>
      <w:proofErr w:type="spellStart"/>
      <w:r w:rsidRPr="00557BE2">
        <w:t>кваліфікації</w:t>
      </w:r>
      <w:proofErr w:type="spellEnd"/>
      <w:r w:rsidRPr="00557BE2">
        <w:t xml:space="preserve"> кожного </w:t>
      </w:r>
      <w:proofErr w:type="spellStart"/>
      <w:r w:rsidRPr="00557BE2">
        <w:t>вихователя</w:t>
      </w:r>
      <w:proofErr w:type="spellEnd"/>
      <w:r w:rsidRPr="00557BE2">
        <w:t>.</w:t>
      </w:r>
      <w:r>
        <w:rPr>
          <w:lang w:val="uk-UA"/>
        </w:rPr>
        <w:t xml:space="preserve">   </w:t>
      </w:r>
      <w:proofErr w:type="gramStart"/>
      <w:r w:rsidRPr="00557BE2">
        <w:t>Методична</w:t>
      </w:r>
      <w:proofErr w:type="gramEnd"/>
      <w:r w:rsidRPr="00557BE2">
        <w:t xml:space="preserve"> робота включала комплекс </w:t>
      </w:r>
      <w:proofErr w:type="spellStart"/>
      <w:r w:rsidRPr="00557BE2">
        <w:t>заходів</w:t>
      </w:r>
      <w:proofErr w:type="spellEnd"/>
      <w:r w:rsidRPr="00557BE2">
        <w:t xml:space="preserve">, </w:t>
      </w:r>
      <w:proofErr w:type="spellStart"/>
      <w:r w:rsidRPr="00557BE2">
        <w:t>спрямованих</w:t>
      </w:r>
      <w:proofErr w:type="spellEnd"/>
      <w:r w:rsidRPr="00557BE2">
        <w:t xml:space="preserve"> на:</w:t>
      </w:r>
    </w:p>
    <w:p w:rsidR="00557BE2" w:rsidRPr="00557BE2" w:rsidRDefault="00557BE2" w:rsidP="00E71ADF">
      <w:pPr>
        <w:pStyle w:val="a5"/>
        <w:numPr>
          <w:ilvl w:val="0"/>
          <w:numId w:val="21"/>
        </w:numPr>
        <w:spacing w:before="0" w:beforeAutospacing="0" w:after="0" w:afterAutospacing="0"/>
      </w:pPr>
      <w:proofErr w:type="spellStart"/>
      <w:proofErr w:type="gramStart"/>
      <w:r w:rsidRPr="00557BE2">
        <w:t>П</w:t>
      </w:r>
      <w:proofErr w:type="gramEnd"/>
      <w:r w:rsidRPr="00557BE2">
        <w:t>ідвищення</w:t>
      </w:r>
      <w:proofErr w:type="spellEnd"/>
      <w:r w:rsidRPr="00557BE2">
        <w:t xml:space="preserve"> </w:t>
      </w:r>
      <w:proofErr w:type="spellStart"/>
      <w:r w:rsidRPr="00557BE2">
        <w:t>кваліфікації</w:t>
      </w:r>
      <w:proofErr w:type="spellEnd"/>
      <w:r w:rsidRPr="00557BE2">
        <w:t xml:space="preserve"> та </w:t>
      </w:r>
      <w:proofErr w:type="spellStart"/>
      <w:r w:rsidRPr="00557BE2">
        <w:t>професійної</w:t>
      </w:r>
      <w:proofErr w:type="spellEnd"/>
      <w:r w:rsidRPr="00557BE2">
        <w:t xml:space="preserve"> </w:t>
      </w:r>
      <w:proofErr w:type="spellStart"/>
      <w:r w:rsidRPr="00557BE2">
        <w:t>майстерності</w:t>
      </w:r>
      <w:proofErr w:type="spellEnd"/>
      <w:r w:rsidRPr="00557BE2">
        <w:t xml:space="preserve"> </w:t>
      </w:r>
      <w:proofErr w:type="spellStart"/>
      <w:r w:rsidRPr="00557BE2">
        <w:t>педагогів</w:t>
      </w:r>
      <w:proofErr w:type="spellEnd"/>
      <w:r w:rsidRPr="00557BE2">
        <w:t>.</w:t>
      </w:r>
    </w:p>
    <w:p w:rsidR="00557BE2" w:rsidRPr="00557BE2" w:rsidRDefault="00557BE2" w:rsidP="00E71ADF">
      <w:pPr>
        <w:pStyle w:val="a5"/>
        <w:numPr>
          <w:ilvl w:val="0"/>
          <w:numId w:val="21"/>
        </w:numPr>
        <w:spacing w:before="0" w:beforeAutospacing="0" w:after="0" w:afterAutospacing="0"/>
      </w:pPr>
      <w:proofErr w:type="spellStart"/>
      <w:r w:rsidRPr="00557BE2">
        <w:t>Розвиток</w:t>
      </w:r>
      <w:proofErr w:type="spellEnd"/>
      <w:r w:rsidRPr="00557BE2">
        <w:t xml:space="preserve"> </w:t>
      </w:r>
      <w:proofErr w:type="spellStart"/>
      <w:r w:rsidRPr="00557BE2">
        <w:t>творчого</w:t>
      </w:r>
      <w:proofErr w:type="spellEnd"/>
      <w:r w:rsidRPr="00557BE2">
        <w:t xml:space="preserve"> </w:t>
      </w:r>
      <w:proofErr w:type="spellStart"/>
      <w:r w:rsidRPr="00557BE2">
        <w:t>потенціалу</w:t>
      </w:r>
      <w:proofErr w:type="spellEnd"/>
      <w:r w:rsidRPr="00557BE2">
        <w:t xml:space="preserve"> кожного члена </w:t>
      </w:r>
      <w:proofErr w:type="spellStart"/>
      <w:r w:rsidRPr="00557BE2">
        <w:t>колективу</w:t>
      </w:r>
      <w:proofErr w:type="spellEnd"/>
      <w:r w:rsidRPr="00557BE2">
        <w:t>.</w:t>
      </w:r>
    </w:p>
    <w:p w:rsidR="00557BE2" w:rsidRPr="00557BE2" w:rsidRDefault="00557BE2" w:rsidP="00E71ADF">
      <w:pPr>
        <w:pStyle w:val="a5"/>
        <w:numPr>
          <w:ilvl w:val="0"/>
          <w:numId w:val="21"/>
        </w:numPr>
        <w:spacing w:before="0" w:beforeAutospacing="0" w:after="0" w:afterAutospacing="0"/>
      </w:pPr>
      <w:r w:rsidRPr="00557BE2">
        <w:t xml:space="preserve">Як </w:t>
      </w:r>
      <w:proofErr w:type="spellStart"/>
      <w:r w:rsidRPr="00557BE2">
        <w:t>наслідок</w:t>
      </w:r>
      <w:proofErr w:type="spellEnd"/>
      <w:r w:rsidRPr="00557BE2">
        <w:t xml:space="preserve"> — </w:t>
      </w:r>
      <w:proofErr w:type="spellStart"/>
      <w:r w:rsidRPr="00557BE2">
        <w:t>досягнення</w:t>
      </w:r>
      <w:proofErr w:type="spellEnd"/>
      <w:r w:rsidRPr="00557BE2">
        <w:t xml:space="preserve"> </w:t>
      </w:r>
      <w:proofErr w:type="spellStart"/>
      <w:r w:rsidRPr="00557BE2">
        <w:t>кращих</w:t>
      </w:r>
      <w:proofErr w:type="spellEnd"/>
      <w:r w:rsidRPr="00557BE2">
        <w:t xml:space="preserve"> </w:t>
      </w:r>
      <w:proofErr w:type="spellStart"/>
      <w:r w:rsidRPr="00557BE2">
        <w:t>результатів</w:t>
      </w:r>
      <w:proofErr w:type="spellEnd"/>
      <w:r w:rsidRPr="00557BE2">
        <w:t xml:space="preserve"> </w:t>
      </w:r>
      <w:proofErr w:type="gramStart"/>
      <w:r w:rsidRPr="00557BE2">
        <w:t>в</w:t>
      </w:r>
      <w:proofErr w:type="gramEnd"/>
      <w:r w:rsidRPr="00557BE2">
        <w:t xml:space="preserve"> </w:t>
      </w:r>
      <w:proofErr w:type="spellStart"/>
      <w:r w:rsidRPr="00557BE2">
        <w:t>освітньому</w:t>
      </w:r>
      <w:proofErr w:type="spellEnd"/>
      <w:r w:rsidRPr="00557BE2">
        <w:t xml:space="preserve"> </w:t>
      </w:r>
      <w:proofErr w:type="spellStart"/>
      <w:r w:rsidRPr="00557BE2">
        <w:t>процесі</w:t>
      </w:r>
      <w:proofErr w:type="spellEnd"/>
      <w:r w:rsidRPr="00557BE2">
        <w:t>.</w:t>
      </w:r>
    </w:p>
    <w:p w:rsidR="00557BE2" w:rsidRPr="00557BE2" w:rsidRDefault="00557BE2" w:rsidP="00E71ADF">
      <w:pPr>
        <w:pStyle w:val="a5"/>
        <w:spacing w:after="0" w:afterAutospacing="0"/>
      </w:pPr>
      <w:r w:rsidRPr="00557BE2">
        <w:t xml:space="preserve">Ми </w:t>
      </w:r>
      <w:proofErr w:type="spellStart"/>
      <w:r w:rsidRPr="00557BE2">
        <w:t>застосовували</w:t>
      </w:r>
      <w:proofErr w:type="spellEnd"/>
      <w:r w:rsidRPr="00557BE2">
        <w:t xml:space="preserve"> </w:t>
      </w:r>
      <w:proofErr w:type="spellStart"/>
      <w:r w:rsidRPr="00557BE2">
        <w:t>системний</w:t>
      </w:r>
      <w:proofErr w:type="spellEnd"/>
      <w:r w:rsidRPr="00557BE2">
        <w:t xml:space="preserve"> </w:t>
      </w:r>
      <w:proofErr w:type="spellStart"/>
      <w:proofErr w:type="gramStart"/>
      <w:r w:rsidRPr="00557BE2">
        <w:t>п</w:t>
      </w:r>
      <w:proofErr w:type="gramEnd"/>
      <w:r w:rsidRPr="00557BE2">
        <w:t>ідхід</w:t>
      </w:r>
      <w:proofErr w:type="spellEnd"/>
      <w:r w:rsidRPr="00557BE2">
        <w:t xml:space="preserve">, </w:t>
      </w:r>
      <w:proofErr w:type="spellStart"/>
      <w:r w:rsidRPr="00557BE2">
        <w:t>координуючи</w:t>
      </w:r>
      <w:proofErr w:type="spellEnd"/>
      <w:r w:rsidRPr="00557BE2">
        <w:t xml:space="preserve"> </w:t>
      </w:r>
      <w:proofErr w:type="spellStart"/>
      <w:r w:rsidRPr="00557BE2">
        <w:t>діяльність</w:t>
      </w:r>
      <w:proofErr w:type="spellEnd"/>
      <w:r w:rsidRPr="00557BE2">
        <w:t xml:space="preserve"> </w:t>
      </w:r>
      <w:proofErr w:type="spellStart"/>
      <w:r w:rsidRPr="00557BE2">
        <w:t>методичних</w:t>
      </w:r>
      <w:proofErr w:type="spellEnd"/>
      <w:r w:rsidRPr="00557BE2">
        <w:t xml:space="preserve"> </w:t>
      </w:r>
      <w:proofErr w:type="spellStart"/>
      <w:r w:rsidRPr="00557BE2">
        <w:t>об'єднань</w:t>
      </w:r>
      <w:proofErr w:type="spellEnd"/>
      <w:r w:rsidRPr="00557BE2">
        <w:t xml:space="preserve">, </w:t>
      </w:r>
      <w:proofErr w:type="spellStart"/>
      <w:r w:rsidRPr="00557BE2">
        <w:t>семінарів</w:t>
      </w:r>
      <w:proofErr w:type="spellEnd"/>
      <w:r w:rsidRPr="00557BE2">
        <w:t xml:space="preserve">, </w:t>
      </w:r>
      <w:proofErr w:type="spellStart"/>
      <w:r w:rsidRPr="00557BE2">
        <w:t>творчих</w:t>
      </w:r>
      <w:proofErr w:type="spellEnd"/>
      <w:r w:rsidRPr="00557BE2">
        <w:t xml:space="preserve">, </w:t>
      </w:r>
      <w:proofErr w:type="spellStart"/>
      <w:r w:rsidRPr="00557BE2">
        <w:t>динамічних</w:t>
      </w:r>
      <w:proofErr w:type="spellEnd"/>
      <w:r w:rsidRPr="00557BE2">
        <w:t xml:space="preserve"> та </w:t>
      </w:r>
      <w:proofErr w:type="spellStart"/>
      <w:r w:rsidRPr="00557BE2">
        <w:t>проблемних</w:t>
      </w:r>
      <w:proofErr w:type="spellEnd"/>
      <w:r w:rsidRPr="00557BE2">
        <w:t xml:space="preserve"> </w:t>
      </w:r>
      <w:proofErr w:type="spellStart"/>
      <w:r w:rsidRPr="00557BE2">
        <w:t>груп</w:t>
      </w:r>
      <w:proofErr w:type="spellEnd"/>
      <w:r w:rsidRPr="00557BE2">
        <w:t xml:space="preserve">. </w:t>
      </w:r>
      <w:proofErr w:type="spellStart"/>
      <w:proofErr w:type="gramStart"/>
      <w:r w:rsidRPr="00557BE2">
        <w:t>Р</w:t>
      </w:r>
      <w:proofErr w:type="gramEnd"/>
      <w:r w:rsidRPr="00557BE2">
        <w:t>ізноманітні</w:t>
      </w:r>
      <w:proofErr w:type="spellEnd"/>
      <w:r w:rsidRPr="00557BE2">
        <w:t xml:space="preserve"> </w:t>
      </w:r>
      <w:proofErr w:type="spellStart"/>
      <w:r w:rsidRPr="00557BE2">
        <w:t>форми</w:t>
      </w:r>
      <w:proofErr w:type="spellEnd"/>
      <w:r w:rsidRPr="00557BE2">
        <w:t xml:space="preserve"> та </w:t>
      </w:r>
      <w:proofErr w:type="spellStart"/>
      <w:r w:rsidRPr="00557BE2">
        <w:t>методи</w:t>
      </w:r>
      <w:proofErr w:type="spellEnd"/>
      <w:r w:rsidRPr="00557BE2">
        <w:t xml:space="preserve"> </w:t>
      </w:r>
      <w:proofErr w:type="spellStart"/>
      <w:r w:rsidRPr="00557BE2">
        <w:t>методичної</w:t>
      </w:r>
      <w:proofErr w:type="spellEnd"/>
      <w:r w:rsidRPr="00557BE2">
        <w:t xml:space="preserve"> </w:t>
      </w:r>
      <w:proofErr w:type="spellStart"/>
      <w:r w:rsidRPr="00557BE2">
        <w:t>роботи</w:t>
      </w:r>
      <w:proofErr w:type="spellEnd"/>
      <w:r w:rsidRPr="00557BE2">
        <w:t xml:space="preserve"> </w:t>
      </w:r>
      <w:proofErr w:type="spellStart"/>
      <w:r w:rsidRPr="00557BE2">
        <w:t>були</w:t>
      </w:r>
      <w:proofErr w:type="spellEnd"/>
      <w:r w:rsidRPr="00557BE2">
        <w:t xml:space="preserve"> </w:t>
      </w:r>
      <w:proofErr w:type="spellStart"/>
      <w:r w:rsidRPr="00557BE2">
        <w:t>спрямовані</w:t>
      </w:r>
      <w:proofErr w:type="spellEnd"/>
      <w:r w:rsidRPr="00557BE2">
        <w:t xml:space="preserve"> на </w:t>
      </w:r>
      <w:proofErr w:type="spellStart"/>
      <w:r w:rsidRPr="00557BE2">
        <w:t>надання</w:t>
      </w:r>
      <w:proofErr w:type="spellEnd"/>
      <w:r w:rsidRPr="00557BE2">
        <w:t xml:space="preserve"> </w:t>
      </w:r>
      <w:proofErr w:type="spellStart"/>
      <w:r w:rsidRPr="00557BE2">
        <w:t>ефективної</w:t>
      </w:r>
      <w:proofErr w:type="spellEnd"/>
      <w:r w:rsidRPr="00557BE2">
        <w:t xml:space="preserve"> </w:t>
      </w:r>
      <w:proofErr w:type="spellStart"/>
      <w:r w:rsidRPr="00557BE2">
        <w:t>практичної</w:t>
      </w:r>
      <w:proofErr w:type="spellEnd"/>
      <w:r w:rsidRPr="00557BE2">
        <w:t xml:space="preserve"> </w:t>
      </w:r>
      <w:proofErr w:type="spellStart"/>
      <w:r w:rsidRPr="00557BE2">
        <w:t>допомоги</w:t>
      </w:r>
      <w:proofErr w:type="spellEnd"/>
      <w:r w:rsidRPr="00557BE2">
        <w:t xml:space="preserve"> педагогам у </w:t>
      </w:r>
      <w:proofErr w:type="spellStart"/>
      <w:r w:rsidRPr="00557BE2">
        <w:t>вдосконаленні</w:t>
      </w:r>
      <w:proofErr w:type="spellEnd"/>
      <w:r w:rsidRPr="00557BE2">
        <w:t xml:space="preserve"> </w:t>
      </w:r>
      <w:proofErr w:type="spellStart"/>
      <w:r w:rsidRPr="00557BE2">
        <w:t>їхньої</w:t>
      </w:r>
      <w:proofErr w:type="spellEnd"/>
      <w:r w:rsidRPr="00557BE2">
        <w:t xml:space="preserve"> </w:t>
      </w:r>
      <w:proofErr w:type="spellStart"/>
      <w:r w:rsidRPr="00557BE2">
        <w:t>майстерності</w:t>
      </w:r>
      <w:proofErr w:type="spellEnd"/>
      <w:r w:rsidRPr="00557BE2">
        <w:t xml:space="preserve">, </w:t>
      </w:r>
      <w:proofErr w:type="spellStart"/>
      <w:r w:rsidRPr="00557BE2">
        <w:t>підвищенні</w:t>
      </w:r>
      <w:proofErr w:type="spellEnd"/>
      <w:r w:rsidRPr="00557BE2">
        <w:t xml:space="preserve"> </w:t>
      </w:r>
      <w:proofErr w:type="spellStart"/>
      <w:r w:rsidRPr="00557BE2">
        <w:t>кваліфікації</w:t>
      </w:r>
      <w:proofErr w:type="spellEnd"/>
      <w:r w:rsidRPr="00557BE2">
        <w:t xml:space="preserve"> та </w:t>
      </w:r>
      <w:proofErr w:type="spellStart"/>
      <w:r w:rsidRPr="00557BE2">
        <w:t>підготовці</w:t>
      </w:r>
      <w:proofErr w:type="spellEnd"/>
      <w:r w:rsidRPr="00557BE2">
        <w:t xml:space="preserve"> до </w:t>
      </w:r>
      <w:proofErr w:type="spellStart"/>
      <w:r w:rsidRPr="00557BE2">
        <w:t>атестації</w:t>
      </w:r>
      <w:proofErr w:type="spellEnd"/>
      <w:r w:rsidRPr="00557BE2">
        <w:t>.</w:t>
      </w:r>
    </w:p>
    <w:p w:rsidR="0049288B" w:rsidRPr="0049288B" w:rsidRDefault="0049288B" w:rsidP="00557BE2">
      <w:pPr>
        <w:spacing w:after="0" w:line="240" w:lineRule="auto"/>
        <w:ind w:firstLine="708"/>
        <w:contextualSpacing/>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У рамках методичної діяльності відбулася робота за такими темами: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 консультації «Типи занять з фізкультури. Структура та зміст занять з фізичної культури», «Способи організації дітей на заняттях з фізичної культури», «Патріотичне виховання дошкільників через призму БКДО», </w:t>
      </w:r>
      <w:r w:rsidRPr="0049288B">
        <w:rPr>
          <w:rFonts w:ascii="Times New Roman" w:eastAsia="Calibri" w:hAnsi="Times New Roman" w:cs="Times New Roman"/>
          <w:bCs/>
          <w:sz w:val="24"/>
          <w:szCs w:val="24"/>
          <w:lang w:val="uk-UA"/>
        </w:rPr>
        <w:t>«Образотворче мистецтво як засіб національно – патріотичного виховання особистості», «Здійснення внутрішнього моніторингу стану і результатів освітньої діяльності», «Освітній напрям БКДО «Гра дитини»;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інформаційний дайджест «Організація медико – педагогічного контролю на заняттях з фізкультури в ЗДО»  </w:t>
      </w:r>
      <w:proofErr w:type="spellStart"/>
      <w:r w:rsidRPr="0049288B">
        <w:rPr>
          <w:rFonts w:ascii="Times New Roman" w:eastAsia="Calibri" w:hAnsi="Times New Roman" w:cs="Times New Roman"/>
          <w:sz w:val="24"/>
          <w:szCs w:val="24"/>
          <w:lang w:val="uk-UA"/>
        </w:rPr>
        <w:t>інструктивно</w:t>
      </w:r>
      <w:proofErr w:type="spellEnd"/>
      <w:r w:rsidRPr="0049288B">
        <w:rPr>
          <w:rFonts w:ascii="Times New Roman" w:eastAsia="Calibri" w:hAnsi="Times New Roman" w:cs="Times New Roman"/>
          <w:sz w:val="24"/>
          <w:szCs w:val="24"/>
          <w:lang w:val="uk-UA"/>
        </w:rPr>
        <w:t xml:space="preserve"> – методичні рекомендації  Лист МОН України від 12.12.2019 № 1/9 – 765; лист МОН України від 02.09.2016 №1/9 – 456 </w:t>
      </w:r>
      <w:proofErr w:type="spellStart"/>
      <w:r w:rsidRPr="0049288B">
        <w:rPr>
          <w:rFonts w:ascii="Times New Roman" w:eastAsia="Calibri" w:hAnsi="Times New Roman" w:cs="Times New Roman"/>
          <w:sz w:val="24"/>
          <w:szCs w:val="24"/>
          <w:lang w:val="uk-UA"/>
        </w:rPr>
        <w:t>Інструктивно</w:t>
      </w:r>
      <w:proofErr w:type="spellEnd"/>
      <w:r w:rsidRPr="0049288B">
        <w:rPr>
          <w:rFonts w:ascii="Times New Roman" w:eastAsia="Calibri" w:hAnsi="Times New Roman" w:cs="Times New Roman"/>
          <w:sz w:val="24"/>
          <w:szCs w:val="24"/>
          <w:lang w:val="uk-UA"/>
        </w:rPr>
        <w:t xml:space="preserve"> – методичні рекомендації «Організація фізкультурно – оздоровчої роботи у ДНЗ»;</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семінар – практикум « Навчання дітей загально - розвиваючим вправам», «Навчання дітей основних рухів»;</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практикум «Загально - розвиваючі вправи за методикою Н. Єфименка», «Створення </w:t>
      </w:r>
      <w:proofErr w:type="spellStart"/>
      <w:r w:rsidRPr="0049288B">
        <w:rPr>
          <w:rFonts w:ascii="Times New Roman" w:eastAsia="Calibri" w:hAnsi="Times New Roman" w:cs="Times New Roman"/>
          <w:sz w:val="24"/>
          <w:szCs w:val="24"/>
          <w:lang w:val="uk-UA"/>
        </w:rPr>
        <w:t>мнемотаблиць</w:t>
      </w:r>
      <w:proofErr w:type="spellEnd"/>
      <w:r w:rsidRPr="0049288B">
        <w:rPr>
          <w:rFonts w:ascii="Times New Roman" w:eastAsia="Calibri" w:hAnsi="Times New Roman" w:cs="Times New Roman"/>
          <w:sz w:val="24"/>
          <w:szCs w:val="24"/>
          <w:lang w:val="uk-UA"/>
        </w:rPr>
        <w:t xml:space="preserve"> до віршів поетів Миколаївщини»;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засідання круглого та проблемного столу «Інтеграція мистецького надбання Миколаївщини в освітній процес» , створення інтелектуальної карти, «БКДО: новий стандарт дошкільної освіти», «Забезпечення дотримання вимог до розпорядку дня та навчання, організації життєдіяльності, рухової активності дітей»;</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тренінг «Викресли </w:t>
      </w:r>
      <w:proofErr w:type="spellStart"/>
      <w:r w:rsidRPr="0049288B">
        <w:rPr>
          <w:rFonts w:ascii="Times New Roman" w:eastAsia="Calibri" w:hAnsi="Times New Roman" w:cs="Times New Roman"/>
          <w:sz w:val="24"/>
          <w:szCs w:val="24"/>
          <w:lang w:val="uk-UA"/>
        </w:rPr>
        <w:t>булінг</w:t>
      </w:r>
      <w:proofErr w:type="spellEnd"/>
      <w:r w:rsidRPr="0049288B">
        <w:rPr>
          <w:rFonts w:ascii="Times New Roman" w:eastAsia="Calibri" w:hAnsi="Times New Roman" w:cs="Times New Roman"/>
          <w:sz w:val="24"/>
          <w:szCs w:val="24"/>
          <w:lang w:val="uk-UA"/>
        </w:rPr>
        <w:t>», «Створення ситуації успіху у педагогів» (відповідно до Стратегії розвитку), «Дискримінація: Не такий, як всі», мотиваційно – педагогічний тренінг</w:t>
      </w:r>
      <w:r w:rsidRPr="0049288B">
        <w:rPr>
          <w:rFonts w:ascii="Times New Roman" w:eastAsia="Calibri" w:hAnsi="Times New Roman" w:cs="Times New Roman"/>
          <w:sz w:val="24"/>
          <w:szCs w:val="24"/>
          <w:u w:val="single"/>
          <w:lang w:val="uk-UA"/>
        </w:rPr>
        <w:t xml:space="preserve"> </w:t>
      </w:r>
      <w:r w:rsidRPr="0049288B">
        <w:rPr>
          <w:rFonts w:ascii="Times New Roman" w:eastAsia="Calibri" w:hAnsi="Times New Roman" w:cs="Times New Roman"/>
          <w:sz w:val="24"/>
          <w:szCs w:val="24"/>
          <w:lang w:val="uk-UA"/>
        </w:rPr>
        <w:t>«Перезавантаження»;</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методичні </w:t>
      </w:r>
      <w:proofErr w:type="spellStart"/>
      <w:r w:rsidRPr="0049288B">
        <w:rPr>
          <w:rFonts w:ascii="Times New Roman" w:eastAsia="Calibri" w:hAnsi="Times New Roman" w:cs="Times New Roman"/>
          <w:sz w:val="24"/>
          <w:szCs w:val="24"/>
          <w:lang w:val="uk-UA"/>
        </w:rPr>
        <w:t>цікавинки</w:t>
      </w:r>
      <w:proofErr w:type="spellEnd"/>
      <w:r w:rsidRPr="0049288B">
        <w:rPr>
          <w:rFonts w:ascii="Times New Roman" w:eastAsia="Calibri" w:hAnsi="Times New Roman" w:cs="Times New Roman"/>
          <w:sz w:val="24"/>
          <w:szCs w:val="24"/>
          <w:lang w:val="uk-UA"/>
        </w:rPr>
        <w:t xml:space="preserve"> «Ознайомлення дітей з творами живопису митців рідного краю»;</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інтерактивна лекція «Реалізація БКДО у закладі дошкільної освіти . Освітній напрям «Мовлення дитини»»;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інтерактивна бесіда «Освітній напрям БКДО «Дитина в природньому довкіллі»;</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ділова гра «Оновлюємо освітній процес разом».</w:t>
      </w:r>
    </w:p>
    <w:p w:rsidR="0049288B" w:rsidRPr="0049288B" w:rsidRDefault="0049288B" w:rsidP="0049288B">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sz w:val="24"/>
          <w:szCs w:val="24"/>
          <w:lang w:val="uk-UA"/>
        </w:rPr>
        <w:t xml:space="preserve">Надавалися </w:t>
      </w:r>
      <w:r w:rsidRPr="0049288B">
        <w:rPr>
          <w:rFonts w:ascii="Times New Roman" w:eastAsia="Calibri" w:hAnsi="Times New Roman" w:cs="Times New Roman"/>
          <w:bCs/>
          <w:sz w:val="24"/>
          <w:szCs w:val="24"/>
          <w:lang w:val="uk-UA"/>
        </w:rPr>
        <w:t>методичні рекомендації щодо організації дитячих свят в закладах дошкільної освіти .</w:t>
      </w:r>
    </w:p>
    <w:p w:rsidR="0049288B" w:rsidRPr="0049288B" w:rsidRDefault="0049288B" w:rsidP="0049288B">
      <w:pPr>
        <w:spacing w:after="0" w:line="276" w:lineRule="auto"/>
        <w:ind w:firstLine="426"/>
        <w:jc w:val="both"/>
        <w:rPr>
          <w:rFonts w:ascii="Times New Roman" w:eastAsia="Calibri" w:hAnsi="Times New Roman" w:cs="Times New Roman"/>
          <w:bCs/>
          <w:iCs/>
          <w:sz w:val="24"/>
          <w:szCs w:val="24"/>
          <w:lang w:val="uk-UA"/>
        </w:rPr>
      </w:pPr>
      <w:r w:rsidRPr="0049288B">
        <w:rPr>
          <w:rFonts w:ascii="Times New Roman" w:eastAsia="Calibri" w:hAnsi="Times New Roman" w:cs="Times New Roman"/>
          <w:bCs/>
          <w:iCs/>
          <w:sz w:val="24"/>
          <w:szCs w:val="24"/>
          <w:lang w:val="uk-UA"/>
        </w:rPr>
        <w:t xml:space="preserve">Також в закладі було проведено педагогічне читання присвячене письменниці </w:t>
      </w:r>
      <w:proofErr w:type="spellStart"/>
      <w:r w:rsidRPr="0049288B">
        <w:rPr>
          <w:rFonts w:ascii="Times New Roman" w:eastAsia="Calibri" w:hAnsi="Times New Roman" w:cs="Times New Roman"/>
          <w:bCs/>
          <w:iCs/>
          <w:sz w:val="24"/>
          <w:szCs w:val="24"/>
          <w:lang w:val="uk-UA"/>
        </w:rPr>
        <w:t>Первомайщини</w:t>
      </w:r>
      <w:proofErr w:type="spellEnd"/>
      <w:r w:rsidRPr="0049288B">
        <w:rPr>
          <w:rFonts w:ascii="Times New Roman" w:eastAsia="Calibri" w:hAnsi="Times New Roman" w:cs="Times New Roman"/>
          <w:bCs/>
          <w:iCs/>
          <w:sz w:val="24"/>
          <w:szCs w:val="24"/>
          <w:lang w:val="uk-UA"/>
        </w:rPr>
        <w:t xml:space="preserve"> Наталії Терещенко.</w:t>
      </w:r>
    </w:p>
    <w:p w:rsidR="0049288B" w:rsidRPr="0049288B" w:rsidRDefault="0049288B" w:rsidP="0049288B">
      <w:pPr>
        <w:spacing w:after="0" w:line="276" w:lineRule="auto"/>
        <w:ind w:firstLine="426"/>
        <w:jc w:val="both"/>
        <w:rPr>
          <w:rFonts w:ascii="Times New Roman" w:eastAsia="Calibri" w:hAnsi="Times New Roman" w:cs="Times New Roman"/>
          <w:bCs/>
          <w:iCs/>
          <w:sz w:val="24"/>
          <w:szCs w:val="24"/>
          <w:lang w:val="uk-UA"/>
        </w:rPr>
      </w:pPr>
      <w:r w:rsidRPr="0049288B">
        <w:rPr>
          <w:rFonts w:ascii="Times New Roman" w:eastAsia="Calibri" w:hAnsi="Times New Roman" w:cs="Times New Roman"/>
          <w:bCs/>
          <w:iCs/>
          <w:sz w:val="24"/>
          <w:szCs w:val="24"/>
          <w:lang w:val="uk-UA"/>
        </w:rPr>
        <w:t>Для підвищення професійного зростання, було запрошено спеціаліста з комунальної установи</w:t>
      </w:r>
      <w:r w:rsidRPr="0049288B">
        <w:rPr>
          <w:rFonts w:ascii="Times New Roman" w:eastAsia="Calibri" w:hAnsi="Times New Roman" w:cs="Times New Roman"/>
          <w:b/>
          <w:bCs/>
          <w:iCs/>
          <w:sz w:val="24"/>
          <w:szCs w:val="24"/>
          <w:lang w:val="uk-UA"/>
        </w:rPr>
        <w:t xml:space="preserve"> </w:t>
      </w:r>
      <w:r w:rsidRPr="0049288B">
        <w:rPr>
          <w:rFonts w:ascii="Times New Roman" w:eastAsia="Calibri" w:hAnsi="Times New Roman" w:cs="Times New Roman"/>
          <w:bCs/>
          <w:iCs/>
          <w:sz w:val="24"/>
          <w:szCs w:val="24"/>
          <w:lang w:val="uk-UA"/>
        </w:rPr>
        <w:t xml:space="preserve">ЦПРПП </w:t>
      </w:r>
      <w:proofErr w:type="spellStart"/>
      <w:r w:rsidRPr="0049288B">
        <w:rPr>
          <w:rFonts w:ascii="Times New Roman" w:eastAsia="Calibri" w:hAnsi="Times New Roman" w:cs="Times New Roman"/>
          <w:bCs/>
          <w:iCs/>
          <w:sz w:val="24"/>
          <w:szCs w:val="24"/>
          <w:lang w:val="uk-UA"/>
        </w:rPr>
        <w:t>Ківаєву</w:t>
      </w:r>
      <w:proofErr w:type="spellEnd"/>
      <w:r w:rsidRPr="0049288B">
        <w:rPr>
          <w:rFonts w:ascii="Times New Roman" w:eastAsia="Calibri" w:hAnsi="Times New Roman" w:cs="Times New Roman"/>
          <w:bCs/>
          <w:iCs/>
          <w:sz w:val="24"/>
          <w:szCs w:val="24"/>
          <w:lang w:val="uk-UA"/>
        </w:rPr>
        <w:t xml:space="preserve"> Т. В. для проведення консультацій на теми «Мотивуємо та мотивуємося», «Організація роботи дошкільників у малих групах», «Гра-стратегія: організація та проведення».</w:t>
      </w:r>
    </w:p>
    <w:p w:rsidR="0049288B" w:rsidRPr="0049288B" w:rsidRDefault="0049288B" w:rsidP="0049288B">
      <w:pPr>
        <w:spacing w:after="0" w:line="276" w:lineRule="auto"/>
        <w:ind w:firstLine="426"/>
        <w:jc w:val="both"/>
        <w:rPr>
          <w:rFonts w:ascii="Times New Roman" w:eastAsia="Calibri" w:hAnsi="Times New Roman" w:cs="Times New Roman"/>
          <w:bCs/>
          <w:iCs/>
          <w:sz w:val="24"/>
          <w:szCs w:val="24"/>
          <w:lang w:val="uk-UA"/>
        </w:rPr>
      </w:pPr>
      <w:r w:rsidRPr="0049288B">
        <w:rPr>
          <w:rFonts w:ascii="Times New Roman" w:eastAsia="Calibri" w:hAnsi="Times New Roman" w:cs="Times New Roman"/>
          <w:bCs/>
          <w:iCs/>
          <w:sz w:val="24"/>
          <w:szCs w:val="24"/>
          <w:lang w:val="uk-UA"/>
        </w:rPr>
        <w:t xml:space="preserve"> На базі ЗДО № 7 відбувся семінар-практикум директорів закладів дошкільної освіти з теми «Формування в учасників освітнього процесу негативного ставлення до корупції». </w:t>
      </w:r>
      <w:proofErr w:type="spellStart"/>
      <w:r w:rsidRPr="0049288B">
        <w:rPr>
          <w:rFonts w:ascii="Times New Roman" w:eastAsia="Calibri" w:hAnsi="Times New Roman" w:cs="Times New Roman"/>
          <w:bCs/>
          <w:iCs/>
          <w:sz w:val="24"/>
          <w:szCs w:val="24"/>
          <w:lang w:val="uk-UA"/>
        </w:rPr>
        <w:lastRenderedPageBreak/>
        <w:t>Модерувала</w:t>
      </w:r>
      <w:proofErr w:type="spellEnd"/>
      <w:r w:rsidRPr="0049288B">
        <w:rPr>
          <w:rFonts w:ascii="Times New Roman" w:eastAsia="Calibri" w:hAnsi="Times New Roman" w:cs="Times New Roman"/>
          <w:bCs/>
          <w:iCs/>
          <w:sz w:val="24"/>
          <w:szCs w:val="24"/>
          <w:lang w:val="uk-UA"/>
        </w:rPr>
        <w:t xml:space="preserve"> захід Марина Хрипун, директорка Центру професійного розвитку педагогічних працівників Первомайської міської ради. </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Крім того протягом року діяли клуби «Натхнення» (</w:t>
      </w:r>
      <w:proofErr w:type="spellStart"/>
      <w:r w:rsidRPr="0049288B">
        <w:rPr>
          <w:rFonts w:ascii="Times New Roman" w:eastAsia="Calibri" w:hAnsi="Times New Roman" w:cs="Times New Roman"/>
          <w:sz w:val="24"/>
          <w:szCs w:val="24"/>
          <w:lang w:val="uk-UA"/>
        </w:rPr>
        <w:t>Брюзгіна</w:t>
      </w:r>
      <w:proofErr w:type="spellEnd"/>
      <w:r w:rsidRPr="0049288B">
        <w:rPr>
          <w:rFonts w:ascii="Times New Roman" w:eastAsia="Calibri" w:hAnsi="Times New Roman" w:cs="Times New Roman"/>
          <w:sz w:val="24"/>
          <w:szCs w:val="24"/>
          <w:lang w:val="uk-UA"/>
        </w:rPr>
        <w:t xml:space="preserve"> Л. І. ), та інші форми активного спілкування: практикум «Хвилинка грамотності», експрес – уроки  української мови О. М. Авраменка (Холодович І. А.), інформаційний дайджести, де розглядались нормативні документи, що регламентують педагогічну діяльність;  майстер – клас (Холодович І. А.) До Дня української писемності та мови організовано участь педагогів у диктанті української єдності.</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Здійснювалася відповідна робота з професійного становлення молодих педагогів. В закладі Николайчук Т. Є. проведено засідання клубу «Школа молодого вихователя». Для загального користування, інформацію розміщено на сайті закладу.</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Педагоги активно ділилися своїм досвідом на база консультаційного центру педагогічного зростання під час засідання «Школи професійного становлення» (Холодович І. А.), «Методичного інтенсивну» (</w:t>
      </w:r>
      <w:proofErr w:type="spellStart"/>
      <w:r w:rsidRPr="0049288B">
        <w:rPr>
          <w:rFonts w:ascii="Times New Roman" w:eastAsia="Calibri" w:hAnsi="Times New Roman" w:cs="Times New Roman"/>
          <w:sz w:val="24"/>
          <w:szCs w:val="24"/>
          <w:lang w:val="uk-UA"/>
        </w:rPr>
        <w:t>Крапивницька</w:t>
      </w:r>
      <w:proofErr w:type="spellEnd"/>
      <w:r w:rsidRPr="0049288B">
        <w:rPr>
          <w:rFonts w:ascii="Times New Roman" w:eastAsia="Calibri" w:hAnsi="Times New Roman" w:cs="Times New Roman"/>
          <w:sz w:val="24"/>
          <w:szCs w:val="24"/>
          <w:lang w:val="uk-UA"/>
        </w:rPr>
        <w:t xml:space="preserve"> С. П.), «Професійного об’єднання педагогів середніх груп» (Боровська В. І., </w:t>
      </w:r>
      <w:proofErr w:type="spellStart"/>
      <w:r w:rsidRPr="0049288B">
        <w:rPr>
          <w:rFonts w:ascii="Times New Roman" w:eastAsia="Calibri" w:hAnsi="Times New Roman" w:cs="Times New Roman"/>
          <w:sz w:val="24"/>
          <w:szCs w:val="24"/>
          <w:lang w:val="uk-UA"/>
        </w:rPr>
        <w:t>Брюзгіна</w:t>
      </w:r>
      <w:proofErr w:type="spellEnd"/>
      <w:r w:rsidRPr="0049288B">
        <w:rPr>
          <w:rFonts w:ascii="Times New Roman" w:eastAsia="Calibri" w:hAnsi="Times New Roman" w:cs="Times New Roman"/>
          <w:sz w:val="24"/>
          <w:szCs w:val="24"/>
          <w:lang w:val="uk-UA"/>
        </w:rPr>
        <w:t xml:space="preserve"> Л. І.).</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Крім того, педагоги підвищували кваліфікацію шляхом участі в професійних об’єднаннях груп, Школи педагогічного становлення, творчій лабораторії розвитку дошкільної освіти на базі </w:t>
      </w:r>
      <w:r w:rsidRPr="0049288B">
        <w:rPr>
          <w:rFonts w:ascii="Times New Roman" w:eastAsia="Calibri" w:hAnsi="Times New Roman" w:cs="Times New Roman"/>
          <w:bCs/>
          <w:sz w:val="24"/>
          <w:szCs w:val="24"/>
          <w:lang w:val="uk-UA"/>
        </w:rPr>
        <w:t>Центу професійного розвитку педагогічних працівників Первомайської міської ради Миколаївської області.</w:t>
      </w:r>
    </w:p>
    <w:p w:rsidR="00E71ADF" w:rsidRDefault="0049288B" w:rsidP="00E71ADF">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Бібліотека кабінету постійно поповнюється новинками методичної літератури. Було отримано «Ресурсну скриню» від ГО «</w:t>
      </w:r>
      <w:proofErr w:type="spellStart"/>
      <w:r w:rsidRPr="0049288B">
        <w:rPr>
          <w:rFonts w:ascii="Times New Roman" w:eastAsia="Calibri" w:hAnsi="Times New Roman" w:cs="Times New Roman"/>
          <w:sz w:val="24"/>
          <w:szCs w:val="24"/>
          <w:lang w:val="uk-UA"/>
        </w:rPr>
        <w:t>Смарт</w:t>
      </w:r>
      <w:proofErr w:type="spellEnd"/>
      <w:r w:rsidRPr="0049288B">
        <w:rPr>
          <w:rFonts w:ascii="Times New Roman" w:eastAsia="Calibri" w:hAnsi="Times New Roman" w:cs="Times New Roman"/>
          <w:sz w:val="24"/>
          <w:szCs w:val="24"/>
          <w:lang w:val="uk-UA"/>
        </w:rPr>
        <w:t xml:space="preserve"> Освіта», отримано 6 книжок для читання дітям від асоціації «</w:t>
      </w:r>
      <w:proofErr w:type="spellStart"/>
      <w:r w:rsidRPr="0049288B">
        <w:rPr>
          <w:rFonts w:ascii="Times New Roman" w:eastAsia="Calibri" w:hAnsi="Times New Roman" w:cs="Times New Roman"/>
          <w:sz w:val="24"/>
          <w:szCs w:val="24"/>
          <w:lang w:val="en-US"/>
        </w:rPr>
        <w:t>Funkibator</w:t>
      </w:r>
      <w:proofErr w:type="spellEnd"/>
      <w:r w:rsidRPr="0049288B">
        <w:rPr>
          <w:rFonts w:ascii="Times New Roman" w:eastAsia="Calibri" w:hAnsi="Times New Roman" w:cs="Times New Roman"/>
          <w:sz w:val="24"/>
          <w:szCs w:val="24"/>
          <w:lang w:val="uk-UA"/>
        </w:rPr>
        <w:t>».</w:t>
      </w:r>
    </w:p>
    <w:p w:rsidR="00E71ADF" w:rsidRPr="00E71ADF" w:rsidRDefault="0049288B" w:rsidP="00E71ADF">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В ЗДО №7 проводилась гурткова робота з обдарованими дітьми. </w:t>
      </w:r>
      <w:r w:rsidR="00E71ADF" w:rsidRPr="00E71ADF">
        <w:rPr>
          <w:rFonts w:ascii="Times New Roman" w:hAnsi="Times New Roman" w:cs="Times New Roman"/>
          <w:sz w:val="24"/>
          <w:szCs w:val="24"/>
          <w:lang w:val="uk-UA"/>
        </w:rPr>
        <w:t xml:space="preserve">Музичний керівник </w:t>
      </w:r>
      <w:proofErr w:type="spellStart"/>
      <w:r w:rsidR="00E71ADF" w:rsidRPr="00E71ADF">
        <w:rPr>
          <w:rFonts w:ascii="Times New Roman" w:hAnsi="Times New Roman" w:cs="Times New Roman"/>
          <w:sz w:val="24"/>
          <w:szCs w:val="24"/>
          <w:lang w:val="uk-UA"/>
        </w:rPr>
        <w:t>Брюзгіна</w:t>
      </w:r>
      <w:proofErr w:type="spellEnd"/>
      <w:r w:rsidR="00E71ADF" w:rsidRPr="00E71ADF">
        <w:rPr>
          <w:rFonts w:ascii="Times New Roman" w:hAnsi="Times New Roman" w:cs="Times New Roman"/>
          <w:sz w:val="24"/>
          <w:szCs w:val="24"/>
          <w:lang w:val="uk-UA"/>
        </w:rPr>
        <w:t xml:space="preserve"> Л. І. на гуртку «Маленькі музиканти» розвиває у дітей </w:t>
      </w:r>
      <w:proofErr w:type="spellStart"/>
      <w:r w:rsidR="00E71ADF" w:rsidRPr="00E71ADF">
        <w:rPr>
          <w:rFonts w:ascii="Times New Roman" w:hAnsi="Times New Roman" w:cs="Times New Roman"/>
          <w:sz w:val="24"/>
          <w:szCs w:val="24"/>
          <w:lang w:val="uk-UA"/>
        </w:rPr>
        <w:t>метроритм</w:t>
      </w:r>
      <w:proofErr w:type="spellEnd"/>
      <w:r w:rsidR="00E71ADF" w:rsidRPr="00E71ADF">
        <w:rPr>
          <w:rFonts w:ascii="Times New Roman" w:hAnsi="Times New Roman" w:cs="Times New Roman"/>
          <w:sz w:val="24"/>
          <w:szCs w:val="24"/>
          <w:lang w:val="uk-UA"/>
        </w:rPr>
        <w:t xml:space="preserve"> та навички імпровізації за допомогою різноманітних музичних інструментів. До цієї роботи також залучаються інші фахівці. </w:t>
      </w:r>
      <w:r w:rsidR="00E71ADF" w:rsidRPr="000D3386">
        <w:rPr>
          <w:rFonts w:ascii="Times New Roman" w:hAnsi="Times New Roman" w:cs="Times New Roman"/>
          <w:sz w:val="24"/>
          <w:szCs w:val="24"/>
          <w:lang w:val="uk-UA"/>
        </w:rPr>
        <w:t>Зокрема, Куліш О. Ф. проводить заняття з дітьми, які мають хист до хореографії.</w:t>
      </w:r>
    </w:p>
    <w:p w:rsidR="004C0D7D" w:rsidRDefault="0049288B" w:rsidP="004C0D7D">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sz w:val="24"/>
          <w:szCs w:val="24"/>
          <w:lang w:val="uk-UA"/>
        </w:rPr>
        <w:t xml:space="preserve">У ході підготовки до конкурсів надавалися </w:t>
      </w:r>
      <w:proofErr w:type="spellStart"/>
      <w:r w:rsidRPr="0049288B">
        <w:rPr>
          <w:rFonts w:ascii="Times New Roman" w:eastAsia="Calibri" w:hAnsi="Times New Roman" w:cs="Times New Roman"/>
          <w:sz w:val="24"/>
          <w:szCs w:val="24"/>
          <w:lang w:val="uk-UA"/>
        </w:rPr>
        <w:t>інструктивно</w:t>
      </w:r>
      <w:proofErr w:type="spellEnd"/>
      <w:r w:rsidRPr="0049288B">
        <w:rPr>
          <w:rFonts w:ascii="Times New Roman" w:eastAsia="Calibri" w:hAnsi="Times New Roman" w:cs="Times New Roman"/>
          <w:sz w:val="24"/>
          <w:szCs w:val="24"/>
          <w:lang w:val="uk-UA"/>
        </w:rPr>
        <w:t xml:space="preserve"> – методичні поради, консультації, допомога  у розробці методичних матеріалів. Як результат: Коваленко І. Ю., </w:t>
      </w:r>
      <w:proofErr w:type="spellStart"/>
      <w:r w:rsidRPr="0049288B">
        <w:rPr>
          <w:rFonts w:ascii="Times New Roman" w:eastAsia="Calibri" w:hAnsi="Times New Roman" w:cs="Times New Roman"/>
          <w:sz w:val="24"/>
          <w:szCs w:val="24"/>
          <w:lang w:val="uk-UA"/>
        </w:rPr>
        <w:t>Мідун</w:t>
      </w:r>
      <w:proofErr w:type="spellEnd"/>
      <w:r w:rsidRPr="0049288B">
        <w:rPr>
          <w:rFonts w:ascii="Times New Roman" w:eastAsia="Calibri" w:hAnsi="Times New Roman" w:cs="Times New Roman"/>
          <w:sz w:val="24"/>
          <w:szCs w:val="24"/>
          <w:lang w:val="uk-UA"/>
        </w:rPr>
        <w:t xml:space="preserve"> О. С., </w:t>
      </w:r>
      <w:proofErr w:type="spellStart"/>
      <w:r w:rsidRPr="0049288B">
        <w:rPr>
          <w:rFonts w:ascii="Times New Roman" w:eastAsia="Calibri" w:hAnsi="Times New Roman" w:cs="Times New Roman"/>
          <w:sz w:val="24"/>
          <w:szCs w:val="24"/>
          <w:lang w:val="uk-UA"/>
        </w:rPr>
        <w:t>Брюзгіна</w:t>
      </w:r>
      <w:proofErr w:type="spellEnd"/>
      <w:r w:rsidRPr="0049288B">
        <w:rPr>
          <w:rFonts w:ascii="Times New Roman" w:eastAsia="Calibri" w:hAnsi="Times New Roman" w:cs="Times New Roman"/>
          <w:sz w:val="24"/>
          <w:szCs w:val="24"/>
          <w:lang w:val="uk-UA"/>
        </w:rPr>
        <w:t xml:space="preserve"> Л. І. отримали </w:t>
      </w:r>
      <w:r w:rsidRPr="0049288B">
        <w:rPr>
          <w:rFonts w:ascii="Times New Roman" w:eastAsia="Calibri" w:hAnsi="Times New Roman" w:cs="Times New Roman"/>
          <w:bCs/>
          <w:sz w:val="24"/>
          <w:szCs w:val="24"/>
          <w:lang w:val="uk-UA"/>
        </w:rPr>
        <w:t xml:space="preserve">Диплом – сертифікат за  І місце у Національному (всеукраїнському відкритому) конкурсі Педагогічної майстерності в номінації від Інноваційної освітньої екосистеми </w:t>
      </w:r>
      <w:proofErr w:type="spellStart"/>
      <w:r w:rsidRPr="0049288B">
        <w:rPr>
          <w:rFonts w:ascii="Times New Roman" w:eastAsia="Calibri" w:hAnsi="Times New Roman" w:cs="Times New Roman"/>
          <w:bCs/>
          <w:sz w:val="24"/>
          <w:szCs w:val="24"/>
          <w:lang w:val="en-US"/>
        </w:rPr>
        <w:t>Adverman</w:t>
      </w:r>
      <w:proofErr w:type="spellEnd"/>
      <w:r w:rsidRPr="0049288B">
        <w:rPr>
          <w:rFonts w:ascii="Times New Roman" w:eastAsia="Calibri" w:hAnsi="Times New Roman" w:cs="Times New Roman"/>
          <w:bCs/>
          <w:sz w:val="24"/>
          <w:szCs w:val="24"/>
          <w:lang w:val="uk-UA"/>
        </w:rPr>
        <w:t xml:space="preserve"> </w:t>
      </w:r>
      <w:r w:rsidRPr="0049288B">
        <w:rPr>
          <w:rFonts w:ascii="Times New Roman" w:eastAsia="Calibri" w:hAnsi="Times New Roman" w:cs="Times New Roman"/>
          <w:bCs/>
          <w:sz w:val="24"/>
          <w:szCs w:val="24"/>
          <w:lang w:val="en-US"/>
        </w:rPr>
        <w:t>Education</w:t>
      </w:r>
      <w:r w:rsidRPr="0049288B">
        <w:rPr>
          <w:rFonts w:ascii="Times New Roman" w:eastAsia="Calibri" w:hAnsi="Times New Roman" w:cs="Times New Roman"/>
          <w:bCs/>
          <w:sz w:val="24"/>
          <w:szCs w:val="24"/>
          <w:lang w:val="uk-UA"/>
        </w:rPr>
        <w:t xml:space="preserve">. </w:t>
      </w:r>
      <w:proofErr w:type="spellStart"/>
      <w:r w:rsidRPr="0049288B">
        <w:rPr>
          <w:rFonts w:ascii="Times New Roman" w:eastAsia="Calibri" w:hAnsi="Times New Roman" w:cs="Times New Roman"/>
          <w:bCs/>
          <w:sz w:val="24"/>
          <w:szCs w:val="24"/>
          <w:lang w:val="uk-UA"/>
        </w:rPr>
        <w:t>Карлюга</w:t>
      </w:r>
      <w:proofErr w:type="spellEnd"/>
      <w:r w:rsidRPr="0049288B">
        <w:rPr>
          <w:rFonts w:ascii="Times New Roman" w:eastAsia="Calibri" w:hAnsi="Times New Roman" w:cs="Times New Roman"/>
          <w:bCs/>
          <w:sz w:val="24"/>
          <w:szCs w:val="24"/>
          <w:lang w:val="uk-UA"/>
        </w:rPr>
        <w:t xml:space="preserve"> А. В. отримала Диплом – сертифікат за І місце Національного (Всеукраїнського відкритого) конкурсу Педагогічної майстерності «Талант педагога».</w:t>
      </w:r>
      <w:r w:rsidRPr="0049288B">
        <w:rPr>
          <w:rFonts w:ascii="Times New Roman" w:eastAsia="Calibri" w:hAnsi="Times New Roman" w:cs="Times New Roman"/>
          <w:b/>
          <w:sz w:val="24"/>
          <w:szCs w:val="24"/>
          <w:lang w:val="uk-UA"/>
        </w:rPr>
        <w:t xml:space="preserve"> </w:t>
      </w:r>
      <w:r w:rsidRPr="0049288B">
        <w:rPr>
          <w:rFonts w:ascii="Times New Roman" w:eastAsia="Calibri" w:hAnsi="Times New Roman" w:cs="Times New Roman"/>
          <w:sz w:val="24"/>
          <w:szCs w:val="24"/>
          <w:lang w:val="uk-UA"/>
        </w:rPr>
        <w:t xml:space="preserve">Також </w:t>
      </w:r>
      <w:proofErr w:type="spellStart"/>
      <w:r w:rsidRPr="0049288B">
        <w:rPr>
          <w:rFonts w:ascii="Times New Roman" w:eastAsia="Calibri" w:hAnsi="Times New Roman" w:cs="Times New Roman"/>
          <w:sz w:val="24"/>
          <w:szCs w:val="24"/>
          <w:lang w:val="uk-UA"/>
        </w:rPr>
        <w:t>Карлюга</w:t>
      </w:r>
      <w:proofErr w:type="spellEnd"/>
      <w:r w:rsidRPr="0049288B">
        <w:rPr>
          <w:rFonts w:ascii="Times New Roman" w:eastAsia="Calibri" w:hAnsi="Times New Roman" w:cs="Times New Roman"/>
          <w:sz w:val="24"/>
          <w:szCs w:val="24"/>
          <w:lang w:val="uk-UA"/>
        </w:rPr>
        <w:t xml:space="preserve"> А. В. взяла  участь у</w:t>
      </w:r>
      <w:r w:rsidRPr="0049288B">
        <w:rPr>
          <w:rFonts w:ascii="Times New Roman" w:eastAsia="Calibri" w:hAnsi="Times New Roman" w:cs="Times New Roman"/>
          <w:bCs/>
          <w:sz w:val="24"/>
          <w:szCs w:val="24"/>
          <w:lang w:val="uk-UA"/>
        </w:rPr>
        <w:t xml:space="preserve"> Всеукраїнському конкурсі «Творчий вчитель – обдарований учень» та отримали сертифікат учасника.</w:t>
      </w:r>
    </w:p>
    <w:p w:rsidR="004C0D7D" w:rsidRDefault="0049288B" w:rsidP="004C0D7D">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bCs/>
          <w:sz w:val="24"/>
          <w:szCs w:val="24"/>
          <w:lang w:val="uk-UA"/>
        </w:rPr>
        <w:t xml:space="preserve"> </w:t>
      </w:r>
      <w:proofErr w:type="spellStart"/>
      <w:r w:rsidRPr="0049288B">
        <w:rPr>
          <w:rFonts w:ascii="Times New Roman" w:eastAsia="Calibri" w:hAnsi="Times New Roman" w:cs="Times New Roman"/>
          <w:bCs/>
          <w:sz w:val="24"/>
          <w:szCs w:val="24"/>
          <w:lang w:val="uk-UA"/>
        </w:rPr>
        <w:t>Мідун</w:t>
      </w:r>
      <w:proofErr w:type="spellEnd"/>
      <w:r w:rsidRPr="0049288B">
        <w:rPr>
          <w:rFonts w:ascii="Times New Roman" w:eastAsia="Calibri" w:hAnsi="Times New Roman" w:cs="Times New Roman"/>
          <w:bCs/>
          <w:sz w:val="24"/>
          <w:szCs w:val="24"/>
          <w:lang w:val="uk-UA"/>
        </w:rPr>
        <w:t xml:space="preserve"> О. С. отримала  грамоту Міністерства освіти і науки України комітету з фізичного виховання та спорту Миколаївського обласного відділення (філія) за активну участь у Всеукраїнському Олімпійському дні. Боровська В. І. та вокальний ансамбль дівчаток старшої групи «</w:t>
      </w:r>
      <w:proofErr w:type="spellStart"/>
      <w:r w:rsidRPr="0049288B">
        <w:rPr>
          <w:rFonts w:ascii="Times New Roman" w:eastAsia="Calibri" w:hAnsi="Times New Roman" w:cs="Times New Roman"/>
          <w:bCs/>
          <w:sz w:val="24"/>
          <w:szCs w:val="24"/>
          <w:lang w:val="uk-UA"/>
        </w:rPr>
        <w:t>Смайлики</w:t>
      </w:r>
      <w:proofErr w:type="spellEnd"/>
      <w:r w:rsidRPr="0049288B">
        <w:rPr>
          <w:rFonts w:ascii="Times New Roman" w:eastAsia="Calibri" w:hAnsi="Times New Roman" w:cs="Times New Roman"/>
          <w:bCs/>
          <w:sz w:val="24"/>
          <w:szCs w:val="24"/>
          <w:lang w:val="uk-UA"/>
        </w:rPr>
        <w:t>» отримали ІІІ місце у міжнародному конкурсі «</w:t>
      </w:r>
      <w:r w:rsidRPr="0049288B">
        <w:rPr>
          <w:rFonts w:ascii="Times New Roman" w:eastAsia="Calibri" w:hAnsi="Times New Roman" w:cs="Times New Roman"/>
          <w:bCs/>
          <w:sz w:val="24"/>
          <w:szCs w:val="24"/>
          <w:lang w:val="en-US"/>
        </w:rPr>
        <w:t>Magic</w:t>
      </w:r>
      <w:r w:rsidRPr="0049288B">
        <w:rPr>
          <w:rFonts w:ascii="Times New Roman" w:eastAsia="Calibri" w:hAnsi="Times New Roman" w:cs="Times New Roman"/>
          <w:bCs/>
          <w:sz w:val="24"/>
          <w:szCs w:val="24"/>
          <w:lang w:val="uk-UA"/>
        </w:rPr>
        <w:t xml:space="preserve"> </w:t>
      </w:r>
      <w:r w:rsidRPr="0049288B">
        <w:rPr>
          <w:rFonts w:ascii="Times New Roman" w:eastAsia="Calibri" w:hAnsi="Times New Roman" w:cs="Times New Roman"/>
          <w:bCs/>
          <w:sz w:val="24"/>
          <w:szCs w:val="24"/>
          <w:lang w:val="en-US"/>
        </w:rPr>
        <w:t>Stars</w:t>
      </w:r>
      <w:r w:rsidRPr="0049288B">
        <w:rPr>
          <w:rFonts w:ascii="Times New Roman" w:eastAsia="Calibri" w:hAnsi="Times New Roman" w:cs="Times New Roman"/>
          <w:bCs/>
          <w:sz w:val="24"/>
          <w:szCs w:val="24"/>
          <w:lang w:val="uk-UA"/>
        </w:rPr>
        <w:t>»; разом з вокальним гуртком «Дзвінкі голосочки отримала Диплом І премії; також з ансамблем «Дзвінкі голосочки» отримала подяку в І</w:t>
      </w:r>
      <w:r w:rsidRPr="0049288B">
        <w:rPr>
          <w:rFonts w:ascii="Times New Roman" w:eastAsia="Calibri" w:hAnsi="Times New Roman" w:cs="Times New Roman"/>
          <w:bCs/>
          <w:sz w:val="24"/>
          <w:szCs w:val="24"/>
          <w:lang w:val="en-US"/>
        </w:rPr>
        <w:t>V</w:t>
      </w:r>
      <w:r w:rsidRPr="0049288B">
        <w:rPr>
          <w:rFonts w:ascii="Times New Roman" w:eastAsia="Calibri" w:hAnsi="Times New Roman" w:cs="Times New Roman"/>
          <w:bCs/>
          <w:sz w:val="24"/>
          <w:szCs w:val="24"/>
          <w:lang w:val="uk-UA"/>
        </w:rPr>
        <w:t xml:space="preserve"> Всеукраїнському творчому конкурсі «Що для мене Україна».</w:t>
      </w:r>
    </w:p>
    <w:p w:rsidR="004C0D7D" w:rsidRPr="004C0D7D" w:rsidRDefault="004C0D7D" w:rsidP="004C0D7D">
      <w:pPr>
        <w:spacing w:after="0" w:line="276" w:lineRule="auto"/>
        <w:ind w:firstLine="426"/>
        <w:jc w:val="both"/>
        <w:rPr>
          <w:rFonts w:ascii="Times New Roman" w:eastAsia="Calibri" w:hAnsi="Times New Roman" w:cs="Times New Roman"/>
          <w:bCs/>
          <w:sz w:val="24"/>
          <w:szCs w:val="24"/>
          <w:lang w:val="uk-UA"/>
        </w:rPr>
      </w:pPr>
      <w:r w:rsidRPr="004C0D7D">
        <w:rPr>
          <w:rFonts w:ascii="Times New Roman" w:hAnsi="Times New Roman" w:cs="Times New Roman"/>
          <w:lang w:val="uk-UA"/>
        </w:rPr>
        <w:t xml:space="preserve">Функціонування сайту відіграє ключову роль у підтримці та покращенні іміджу нашого закладу. </w:t>
      </w:r>
      <w:r w:rsidRPr="004C0D7D">
        <w:rPr>
          <w:rFonts w:ascii="Times New Roman" w:hAnsi="Times New Roman" w:cs="Times New Roman"/>
        </w:rPr>
        <w:t xml:space="preserve">Ми </w:t>
      </w:r>
      <w:proofErr w:type="spellStart"/>
      <w:r w:rsidRPr="004C0D7D">
        <w:rPr>
          <w:rFonts w:ascii="Times New Roman" w:hAnsi="Times New Roman" w:cs="Times New Roman"/>
        </w:rPr>
        <w:t>приділяємо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особливу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увагу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його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оновленню</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щоб</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забезпечити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актуальність</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повноту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інформації</w:t>
      </w:r>
      <w:proofErr w:type="spellEnd"/>
      <w:r w:rsidRPr="004C0D7D">
        <w:rPr>
          <w:rFonts w:ascii="Times New Roman" w:hAnsi="Times New Roman" w:cs="Times New Roman"/>
        </w:rPr>
        <w:t>.</w:t>
      </w:r>
      <w:r>
        <w:rPr>
          <w:rFonts w:ascii="Times New Roman" w:hAnsi="Times New Roman" w:cs="Times New Roman"/>
          <w:lang w:val="uk-UA"/>
        </w:rPr>
        <w:t xml:space="preserve"> </w:t>
      </w:r>
      <w:proofErr w:type="spellStart"/>
      <w:r w:rsidRPr="004C0D7D">
        <w:rPr>
          <w:rFonts w:ascii="Times New Roman" w:hAnsi="Times New Roman" w:cs="Times New Roman"/>
        </w:rPr>
        <w:t>Протягом</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звітного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періоду</w:t>
      </w:r>
      <w:proofErr w:type="spellEnd"/>
      <w:r w:rsidRPr="004C0D7D">
        <w:rPr>
          <w:rFonts w:ascii="Times New Roman" w:hAnsi="Times New Roman" w:cs="Times New Roman"/>
        </w:rPr>
        <w:t xml:space="preserve"> активно </w:t>
      </w:r>
      <w:proofErr w:type="spellStart"/>
      <w:r w:rsidRPr="004C0D7D">
        <w:rPr>
          <w:rFonts w:ascii="Times New Roman" w:hAnsi="Times New Roman" w:cs="Times New Roman"/>
        </w:rPr>
        <w:t>велася</w:t>
      </w:r>
      <w:proofErr w:type="spellEnd"/>
      <w:r w:rsidRPr="004C0D7D">
        <w:rPr>
          <w:rFonts w:ascii="Times New Roman" w:hAnsi="Times New Roman" w:cs="Times New Roman"/>
        </w:rPr>
        <w:t xml:space="preserve"> робота над </w:t>
      </w:r>
      <w:proofErr w:type="spellStart"/>
      <w:r w:rsidRPr="004C0D7D">
        <w:rPr>
          <w:rFonts w:ascii="Times New Roman" w:hAnsi="Times New Roman" w:cs="Times New Roman"/>
        </w:rPr>
        <w:t>змістовним</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наповненням</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сторінок</w:t>
      </w:r>
      <w:proofErr w:type="spellEnd"/>
      <w:r w:rsidRPr="004C0D7D">
        <w:rPr>
          <w:rFonts w:ascii="Times New Roman" w:hAnsi="Times New Roman" w:cs="Times New Roman"/>
        </w:rPr>
        <w:t xml:space="preserve"> сайту. Ми </w:t>
      </w:r>
      <w:proofErr w:type="spellStart"/>
      <w:r w:rsidRPr="004C0D7D">
        <w:rPr>
          <w:rFonts w:ascii="Times New Roman" w:hAnsi="Times New Roman" w:cs="Times New Roman"/>
        </w:rPr>
        <w:t>прагнули</w:t>
      </w:r>
      <w:proofErr w:type="spellEnd"/>
      <w:r w:rsidRPr="004C0D7D">
        <w:rPr>
          <w:rFonts w:ascii="Times New Roman" w:hAnsi="Times New Roman" w:cs="Times New Roman"/>
        </w:rPr>
        <w:t xml:space="preserve"> оперативно </w:t>
      </w:r>
      <w:proofErr w:type="spellStart"/>
      <w:r w:rsidRPr="004C0D7D">
        <w:rPr>
          <w:rFonts w:ascii="Times New Roman" w:hAnsi="Times New Roman" w:cs="Times New Roman"/>
        </w:rPr>
        <w:t>розміщувати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інформацію</w:t>
      </w:r>
      <w:proofErr w:type="spellEnd"/>
      <w:r w:rsidRPr="004C0D7D">
        <w:rPr>
          <w:rFonts w:ascii="Times New Roman" w:hAnsi="Times New Roman" w:cs="Times New Roman"/>
        </w:rPr>
        <w:t xml:space="preserve"> про </w:t>
      </w:r>
      <w:proofErr w:type="spellStart"/>
      <w:proofErr w:type="gramStart"/>
      <w:r w:rsidRPr="004C0D7D">
        <w:rPr>
          <w:rFonts w:ascii="Times New Roman" w:hAnsi="Times New Roman" w:cs="Times New Roman"/>
        </w:rPr>
        <w:t>вс</w:t>
      </w:r>
      <w:proofErr w:type="gramEnd"/>
      <w:r w:rsidRPr="004C0D7D">
        <w:rPr>
          <w:rFonts w:ascii="Times New Roman" w:hAnsi="Times New Roman" w:cs="Times New Roman"/>
        </w:rPr>
        <w:t>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проведені</w:t>
      </w:r>
      <w:proofErr w:type="spellEnd"/>
      <w:r w:rsidRPr="004C0D7D">
        <w:rPr>
          <w:rFonts w:ascii="Times New Roman" w:hAnsi="Times New Roman" w:cs="Times New Roman"/>
        </w:rPr>
        <w:t xml:space="preserve"> заходи, </w:t>
      </w:r>
      <w:proofErr w:type="spellStart"/>
      <w:r w:rsidRPr="004C0D7D">
        <w:rPr>
          <w:rFonts w:ascii="Times New Roman" w:hAnsi="Times New Roman" w:cs="Times New Roman"/>
        </w:rPr>
        <w:t>включаючи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методичні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просвітницькі</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профілактичні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ініціативи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Це</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дозволяє</w:t>
      </w:r>
      <w:proofErr w:type="spellEnd"/>
      <w:r w:rsidRPr="004C0D7D">
        <w:rPr>
          <w:rFonts w:ascii="Times New Roman" w:hAnsi="Times New Roman" w:cs="Times New Roman"/>
        </w:rPr>
        <w:t xml:space="preserve"> </w:t>
      </w:r>
      <w:proofErr w:type="spellStart"/>
      <w:proofErr w:type="gramStart"/>
      <w:r w:rsidRPr="004C0D7D">
        <w:rPr>
          <w:rFonts w:ascii="Times New Roman" w:hAnsi="Times New Roman" w:cs="Times New Roman"/>
        </w:rPr>
        <w:t>п</w:t>
      </w:r>
      <w:proofErr w:type="gramEnd"/>
      <w:r w:rsidRPr="004C0D7D">
        <w:rPr>
          <w:rFonts w:ascii="Times New Roman" w:hAnsi="Times New Roman" w:cs="Times New Roman"/>
        </w:rPr>
        <w:t>ідтримувати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відкриту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lastRenderedPageBreak/>
        <w:t>комунікацію</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w:t>
      </w:r>
      <w:proofErr w:type="spellEnd"/>
      <w:r w:rsidRPr="004C0D7D">
        <w:rPr>
          <w:rFonts w:ascii="Times New Roman" w:hAnsi="Times New Roman" w:cs="Times New Roman"/>
        </w:rPr>
        <w:t xml:space="preserve"> батьками, </w:t>
      </w:r>
      <w:proofErr w:type="spellStart"/>
      <w:r w:rsidRPr="004C0D7D">
        <w:rPr>
          <w:rFonts w:ascii="Times New Roman" w:hAnsi="Times New Roman" w:cs="Times New Roman"/>
        </w:rPr>
        <w:t>громадськістю</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всіма</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зацікавленими</w:t>
      </w:r>
      <w:proofErr w:type="spellEnd"/>
      <w:r w:rsidRPr="004C0D7D">
        <w:rPr>
          <w:rFonts w:ascii="Times New Roman" w:hAnsi="Times New Roman" w:cs="Times New Roman"/>
        </w:rPr>
        <w:t xml:space="preserve"> сторонами, </w:t>
      </w:r>
      <w:proofErr w:type="spellStart"/>
      <w:r w:rsidRPr="004C0D7D">
        <w:rPr>
          <w:rFonts w:ascii="Times New Roman" w:hAnsi="Times New Roman" w:cs="Times New Roman"/>
        </w:rPr>
        <w:t>демонструючи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динамічний</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розвиток</w:t>
      </w:r>
      <w:proofErr w:type="spellEnd"/>
      <w:r w:rsidRPr="004C0D7D">
        <w:rPr>
          <w:rFonts w:ascii="Times New Roman" w:hAnsi="Times New Roman" w:cs="Times New Roman"/>
        </w:rPr>
        <w:t xml:space="preserve"> закладу.</w:t>
      </w:r>
    </w:p>
    <w:p w:rsidR="0049288B" w:rsidRPr="0049288B" w:rsidRDefault="0049288B" w:rsidP="0049288B">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bCs/>
          <w:sz w:val="24"/>
          <w:szCs w:val="24"/>
          <w:lang w:val="uk-UA"/>
        </w:rPr>
        <w:t>З метою забезпечення ефективності освітнього процесу дітей з ООП, які здобувають освіту в умовах інклюзивного навчання в ЗДО №7, утворено </w:t>
      </w:r>
      <w:r w:rsidRPr="0049288B">
        <w:rPr>
          <w:rFonts w:ascii="Times New Roman" w:eastAsia="Calibri" w:hAnsi="Times New Roman" w:cs="Times New Roman"/>
          <w:bCs/>
          <w:iCs/>
          <w:sz w:val="24"/>
          <w:szCs w:val="24"/>
          <w:lang w:val="uk-UA"/>
        </w:rPr>
        <w:t>команду  психолого-педагогічного супроводу</w:t>
      </w:r>
      <w:r w:rsidRPr="0049288B">
        <w:rPr>
          <w:rFonts w:ascii="Times New Roman" w:eastAsia="Calibri" w:hAnsi="Times New Roman" w:cs="Times New Roman"/>
          <w:bCs/>
          <w:sz w:val="24"/>
          <w:szCs w:val="24"/>
          <w:lang w:val="uk-UA"/>
        </w:rPr>
        <w:t>. Розроблено програму індивідуального розвитку окремо для кожної дитини з ООП.</w:t>
      </w:r>
      <w:r w:rsidRPr="0049288B">
        <w:rPr>
          <w:rFonts w:ascii="Times New Roman" w:eastAsia="Calibri" w:hAnsi="Times New Roman" w:cs="Times New Roman"/>
          <w:sz w:val="24"/>
          <w:szCs w:val="24"/>
        </w:rPr>
        <w:t xml:space="preserve"> </w:t>
      </w:r>
      <w:r w:rsidRPr="0049288B">
        <w:rPr>
          <w:rFonts w:ascii="Times New Roman" w:eastAsia="Calibri" w:hAnsi="Times New Roman" w:cs="Times New Roman"/>
          <w:bCs/>
          <w:sz w:val="24"/>
          <w:szCs w:val="24"/>
          <w:lang w:val="uk-UA"/>
        </w:rPr>
        <w:t>Склад команди психолого – педагогічного супроводу  визначений з урахуванням освітніх потреб дітей з ООП.</w:t>
      </w:r>
    </w:p>
    <w:p w:rsidR="0049288B" w:rsidRPr="0049288B" w:rsidRDefault="0049288B" w:rsidP="0049288B">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bCs/>
          <w:sz w:val="24"/>
          <w:szCs w:val="24"/>
          <w:lang w:val="uk-UA"/>
        </w:rPr>
        <w:t xml:space="preserve">Відповідно до Закону України “Про освіту”, Закону України “Про дошкільну освіту”, Методичних рекомендацій з питань формування внутрішньої системи забезпечення якості освіти у закладах дошкільної освіти, затверджених Наказом Державної служби якості освіти України від 30.11.2020 № 01-11/71, Положення про внутрішню систему забезпечення якості освіти в ЗДО №7 та з метою забезпечення комплексного розгляду питань, пов’язаних із формуванням внутрішньої системи забезпечення якості освіти  у 2024/2025 </w:t>
      </w:r>
      <w:proofErr w:type="spellStart"/>
      <w:r w:rsidRPr="0049288B">
        <w:rPr>
          <w:rFonts w:ascii="Times New Roman" w:eastAsia="Calibri" w:hAnsi="Times New Roman" w:cs="Times New Roman"/>
          <w:bCs/>
          <w:sz w:val="24"/>
          <w:szCs w:val="24"/>
          <w:lang w:val="uk-UA"/>
        </w:rPr>
        <w:t>н.р</w:t>
      </w:r>
      <w:proofErr w:type="spellEnd"/>
      <w:r w:rsidRPr="0049288B">
        <w:rPr>
          <w:rFonts w:ascii="Times New Roman" w:eastAsia="Calibri" w:hAnsi="Times New Roman" w:cs="Times New Roman"/>
          <w:bCs/>
          <w:sz w:val="24"/>
          <w:szCs w:val="24"/>
          <w:lang w:val="uk-UA"/>
        </w:rPr>
        <w:t xml:space="preserve">. було проведено з </w:t>
      </w:r>
      <w:proofErr w:type="spellStart"/>
      <w:r w:rsidRPr="0049288B">
        <w:rPr>
          <w:rFonts w:ascii="Times New Roman" w:eastAsia="Calibri" w:hAnsi="Times New Roman" w:cs="Times New Roman"/>
          <w:bCs/>
          <w:sz w:val="24"/>
          <w:szCs w:val="24"/>
          <w:lang w:val="uk-UA"/>
        </w:rPr>
        <w:t>самооцінювання</w:t>
      </w:r>
      <w:proofErr w:type="spellEnd"/>
      <w:r w:rsidRPr="0049288B">
        <w:rPr>
          <w:rFonts w:ascii="Times New Roman" w:eastAsia="Calibri" w:hAnsi="Times New Roman" w:cs="Times New Roman"/>
          <w:bCs/>
          <w:sz w:val="24"/>
          <w:szCs w:val="24"/>
          <w:lang w:val="uk-UA"/>
        </w:rPr>
        <w:t xml:space="preserve"> освітніх та управлінських процесів за напрямом «Забезпечення всебічного розвитку дитини дошкільного віку через набуття нею життєвого соціального досвіду».</w:t>
      </w:r>
    </w:p>
    <w:p w:rsidR="0049288B" w:rsidRPr="0049288B" w:rsidRDefault="0049288B" w:rsidP="0049288B">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bCs/>
          <w:sz w:val="24"/>
          <w:szCs w:val="24"/>
          <w:lang w:val="uk-UA"/>
        </w:rPr>
        <w:t xml:space="preserve">За результатами </w:t>
      </w:r>
      <w:proofErr w:type="spellStart"/>
      <w:r w:rsidRPr="0049288B">
        <w:rPr>
          <w:rFonts w:ascii="Times New Roman" w:eastAsia="Calibri" w:hAnsi="Times New Roman" w:cs="Times New Roman"/>
          <w:bCs/>
          <w:sz w:val="24"/>
          <w:szCs w:val="24"/>
          <w:lang w:val="uk-UA"/>
        </w:rPr>
        <w:t>самооцінювання</w:t>
      </w:r>
      <w:proofErr w:type="spellEnd"/>
      <w:r w:rsidRPr="0049288B">
        <w:rPr>
          <w:rFonts w:ascii="Times New Roman" w:eastAsia="Calibri" w:hAnsi="Times New Roman" w:cs="Times New Roman"/>
          <w:bCs/>
          <w:sz w:val="24"/>
          <w:szCs w:val="24"/>
          <w:lang w:val="uk-UA"/>
        </w:rPr>
        <w:t xml:space="preserve"> освітніх та управлінських процесів  у 2024/2025 навчальному році визначено достатній рівень (3, 2 б.). </w:t>
      </w:r>
    </w:p>
    <w:p w:rsidR="004C0D7D" w:rsidRDefault="0049288B" w:rsidP="004C0D7D">
      <w:pPr>
        <w:spacing w:after="0" w:line="276" w:lineRule="auto"/>
        <w:ind w:firstLine="426"/>
        <w:jc w:val="both"/>
        <w:rPr>
          <w:rFonts w:ascii="Times New Roman" w:eastAsia="Calibri" w:hAnsi="Times New Roman" w:cs="Times New Roman"/>
          <w:bCs/>
          <w:sz w:val="24"/>
          <w:szCs w:val="24"/>
          <w:lang w:val="uk-UA"/>
        </w:rPr>
      </w:pPr>
      <w:r w:rsidRPr="0049288B">
        <w:rPr>
          <w:rFonts w:ascii="Times New Roman" w:eastAsia="Calibri" w:hAnsi="Times New Roman" w:cs="Times New Roman"/>
          <w:bCs/>
          <w:sz w:val="24"/>
          <w:szCs w:val="24"/>
          <w:lang w:val="uk-UA"/>
        </w:rPr>
        <w:t>У 2024/2025 навчальному році  колектив ЗДО працював над такими пріоритетними напрямами роботи: «Формування рухової компетентності дошкільників через організацію занять з фізкультури», «Виховання у дітей патріотичних почуттів до своєї Батьківщини через знайомство з різними видами мистецького надбання Миколаївського регіону», «Забезпечення всебічного розвитку дитини дошкільного віку через набуття нею життєвого соціального досвіду». За результатами вивчення педагогам були надані рекомендації. Стан вивчення було розглянуто на педагогічних радах. За результатами вивчення були прийняті управлінські рішення.</w:t>
      </w:r>
    </w:p>
    <w:p w:rsidR="004C0D7D" w:rsidRDefault="004C0D7D" w:rsidP="004C0D7D">
      <w:pPr>
        <w:spacing w:after="0" w:line="276" w:lineRule="auto"/>
        <w:ind w:firstLine="426"/>
        <w:jc w:val="both"/>
        <w:rPr>
          <w:rFonts w:ascii="Times New Roman" w:hAnsi="Times New Roman" w:cs="Times New Roman"/>
        </w:rPr>
      </w:pPr>
      <w:proofErr w:type="spellStart"/>
      <w:r w:rsidRPr="004C0D7D">
        <w:rPr>
          <w:rFonts w:ascii="Times New Roman" w:hAnsi="Times New Roman" w:cs="Times New Roman"/>
        </w:rPr>
        <w:t>Аналіз</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методичної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закладу у 2024/2025 </w:t>
      </w:r>
      <w:proofErr w:type="spellStart"/>
      <w:r w:rsidRPr="004C0D7D">
        <w:rPr>
          <w:rFonts w:ascii="Times New Roman" w:hAnsi="Times New Roman" w:cs="Times New Roman"/>
        </w:rPr>
        <w:t>навчальному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році</w:t>
      </w:r>
      <w:proofErr w:type="spellEnd"/>
      <w:r w:rsidRPr="004C0D7D">
        <w:rPr>
          <w:rFonts w:ascii="Times New Roman" w:hAnsi="Times New Roman" w:cs="Times New Roman"/>
        </w:rPr>
        <w:t xml:space="preserve">, </w:t>
      </w:r>
      <w:proofErr w:type="spellStart"/>
      <w:proofErr w:type="gramStart"/>
      <w:r w:rsidRPr="004C0D7D">
        <w:rPr>
          <w:rFonts w:ascii="Times New Roman" w:hAnsi="Times New Roman" w:cs="Times New Roman"/>
        </w:rPr>
        <w:t>п</w:t>
      </w:r>
      <w:proofErr w:type="gramEnd"/>
      <w:r w:rsidRPr="004C0D7D">
        <w:rPr>
          <w:rFonts w:ascii="Times New Roman" w:hAnsi="Times New Roman" w:cs="Times New Roman"/>
        </w:rPr>
        <w:t>ідкріплений</w:t>
      </w:r>
      <w:proofErr w:type="spellEnd"/>
      <w:r w:rsidRPr="004C0D7D">
        <w:rPr>
          <w:rFonts w:ascii="Times New Roman" w:hAnsi="Times New Roman" w:cs="Times New Roman"/>
        </w:rPr>
        <w:t xml:space="preserve"> результатами </w:t>
      </w:r>
      <w:proofErr w:type="spellStart"/>
      <w:r w:rsidRPr="004C0D7D">
        <w:rPr>
          <w:rFonts w:ascii="Times New Roman" w:hAnsi="Times New Roman" w:cs="Times New Roman"/>
        </w:rPr>
        <w:t>обстеження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рівня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розвитку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вихованців</w:t>
      </w:r>
      <w:proofErr w:type="spellEnd"/>
      <w:r w:rsidRPr="004C0D7D">
        <w:rPr>
          <w:rFonts w:ascii="Times New Roman" w:hAnsi="Times New Roman" w:cs="Times New Roman"/>
        </w:rPr>
        <w:t xml:space="preserve">, а </w:t>
      </w:r>
      <w:proofErr w:type="spellStart"/>
      <w:r w:rsidRPr="004C0D7D">
        <w:rPr>
          <w:rFonts w:ascii="Times New Roman" w:hAnsi="Times New Roman" w:cs="Times New Roman"/>
        </w:rPr>
        <w:t>також</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опитуваннями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педагогів</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батьків</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підтвердив</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що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обрані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форми</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методи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методичної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виявилися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високоефективними</w:t>
      </w:r>
      <w:proofErr w:type="spellEnd"/>
      <w:r w:rsidRPr="004C0D7D">
        <w:rPr>
          <w:rFonts w:ascii="Times New Roman" w:hAnsi="Times New Roman" w:cs="Times New Roman"/>
        </w:rPr>
        <w:t xml:space="preserve"> та позитивно </w:t>
      </w:r>
      <w:proofErr w:type="spellStart"/>
      <w:r w:rsidRPr="004C0D7D">
        <w:rPr>
          <w:rFonts w:ascii="Times New Roman" w:hAnsi="Times New Roman" w:cs="Times New Roman"/>
        </w:rPr>
        <w:t>вплинули</w:t>
      </w:r>
      <w:proofErr w:type="spellEnd"/>
      <w:r w:rsidRPr="004C0D7D">
        <w:rPr>
          <w:rFonts w:ascii="Times New Roman" w:hAnsi="Times New Roman" w:cs="Times New Roman"/>
        </w:rPr>
        <w:t xml:space="preserve"> на </w:t>
      </w:r>
      <w:proofErr w:type="spellStart"/>
      <w:r w:rsidRPr="004C0D7D">
        <w:rPr>
          <w:rFonts w:ascii="Times New Roman" w:hAnsi="Times New Roman" w:cs="Times New Roman"/>
        </w:rPr>
        <w:t>загальну</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результативність</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дошкільного</w:t>
      </w:r>
      <w:proofErr w:type="spellEnd"/>
      <w:r w:rsidRPr="004C0D7D">
        <w:rPr>
          <w:rFonts w:ascii="Times New Roman" w:hAnsi="Times New Roman" w:cs="Times New Roman"/>
        </w:rPr>
        <w:t xml:space="preserve"> закладу.</w:t>
      </w:r>
    </w:p>
    <w:p w:rsidR="004C0D7D" w:rsidRDefault="004C0D7D" w:rsidP="004C0D7D">
      <w:pPr>
        <w:spacing w:after="0" w:line="276" w:lineRule="auto"/>
        <w:ind w:firstLine="426"/>
        <w:jc w:val="both"/>
        <w:rPr>
          <w:rFonts w:ascii="Times New Roman" w:hAnsi="Times New Roman" w:cs="Times New Roman"/>
        </w:rPr>
      </w:pPr>
      <w:r w:rsidRPr="004C0D7D">
        <w:rPr>
          <w:rFonts w:ascii="Times New Roman" w:hAnsi="Times New Roman" w:cs="Times New Roman"/>
        </w:rPr>
        <w:t xml:space="preserve">Таким чином, </w:t>
      </w:r>
      <w:proofErr w:type="spellStart"/>
      <w:r w:rsidRPr="004C0D7D">
        <w:rPr>
          <w:rFonts w:ascii="Times New Roman" w:hAnsi="Times New Roman" w:cs="Times New Roman"/>
        </w:rPr>
        <w:t>усі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форми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організації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методичної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були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спрямовані</w:t>
      </w:r>
      <w:proofErr w:type="spellEnd"/>
      <w:r w:rsidRPr="004C0D7D">
        <w:rPr>
          <w:rFonts w:ascii="Times New Roman" w:hAnsi="Times New Roman" w:cs="Times New Roman"/>
        </w:rPr>
        <w:t xml:space="preserve"> на </w:t>
      </w:r>
      <w:proofErr w:type="spellStart"/>
      <w:r w:rsidRPr="004C0D7D">
        <w:rPr>
          <w:rFonts w:ascii="Times New Roman" w:hAnsi="Times New Roman" w:cs="Times New Roman"/>
        </w:rPr>
        <w:t>надання</w:t>
      </w:r>
      <w:proofErr w:type="spellEnd"/>
      <w:r w:rsidRPr="004C0D7D">
        <w:rPr>
          <w:rFonts w:ascii="Times New Roman" w:hAnsi="Times New Roman" w:cs="Times New Roman"/>
        </w:rPr>
        <w:t xml:space="preserve"> педагогам </w:t>
      </w:r>
      <w:proofErr w:type="spellStart"/>
      <w:r w:rsidRPr="004C0D7D">
        <w:rPr>
          <w:rFonts w:ascii="Times New Roman" w:hAnsi="Times New Roman" w:cs="Times New Roman"/>
        </w:rPr>
        <w:t>дієвої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практичної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допомоги</w:t>
      </w:r>
      <w:proofErr w:type="spellEnd"/>
      <w:r w:rsidRPr="004C0D7D">
        <w:rPr>
          <w:rFonts w:ascii="Times New Roman" w:hAnsi="Times New Roman" w:cs="Times New Roman"/>
        </w:rPr>
        <w:t xml:space="preserve">, </w:t>
      </w:r>
      <w:proofErr w:type="spellStart"/>
      <w:proofErr w:type="gramStart"/>
      <w:r w:rsidRPr="004C0D7D">
        <w:rPr>
          <w:rFonts w:ascii="Times New Roman" w:hAnsi="Times New Roman" w:cs="Times New Roman"/>
        </w:rPr>
        <w:t>п</w:t>
      </w:r>
      <w:proofErr w:type="gramEnd"/>
      <w:r w:rsidRPr="004C0D7D">
        <w:rPr>
          <w:rFonts w:ascii="Times New Roman" w:hAnsi="Times New Roman" w:cs="Times New Roman"/>
        </w:rPr>
        <w:t>ідвищення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їхньої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педагогічної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майстерності</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заохочення</w:t>
      </w:r>
      <w:proofErr w:type="spellEnd"/>
      <w:r w:rsidRPr="004C0D7D">
        <w:rPr>
          <w:rFonts w:ascii="Times New Roman" w:hAnsi="Times New Roman" w:cs="Times New Roman"/>
        </w:rPr>
        <w:t xml:space="preserve"> до </w:t>
      </w:r>
      <w:proofErr w:type="spellStart"/>
      <w:r w:rsidRPr="004C0D7D">
        <w:rPr>
          <w:rFonts w:ascii="Times New Roman" w:hAnsi="Times New Roman" w:cs="Times New Roman"/>
        </w:rPr>
        <w:t>постійного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фахового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самовдосконалення</w:t>
      </w:r>
      <w:proofErr w:type="spellEnd"/>
      <w:r w:rsidRPr="004C0D7D">
        <w:rPr>
          <w:rFonts w:ascii="Times New Roman" w:hAnsi="Times New Roman" w:cs="Times New Roman"/>
        </w:rPr>
        <w:t xml:space="preserve"> та </w:t>
      </w:r>
      <w:proofErr w:type="spellStart"/>
      <w:r w:rsidRPr="004C0D7D">
        <w:rPr>
          <w:rFonts w:ascii="Times New Roman" w:hAnsi="Times New Roman" w:cs="Times New Roman"/>
        </w:rPr>
        <w:t>саморозвитку</w:t>
      </w:r>
      <w:proofErr w:type="spellEnd"/>
      <w:r w:rsidRPr="004C0D7D">
        <w:rPr>
          <w:rFonts w:ascii="Times New Roman" w:hAnsi="Times New Roman" w:cs="Times New Roman"/>
        </w:rPr>
        <w:t xml:space="preserve">. Як </w:t>
      </w:r>
      <w:proofErr w:type="spellStart"/>
      <w:r w:rsidRPr="004C0D7D">
        <w:rPr>
          <w:rFonts w:ascii="Times New Roman" w:hAnsi="Times New Roman" w:cs="Times New Roman"/>
        </w:rPr>
        <w:t>наслідок</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організація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методичної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w:t>
      </w:r>
      <w:proofErr w:type="spellEnd"/>
      <w:r w:rsidRPr="004C0D7D">
        <w:rPr>
          <w:rFonts w:ascii="Times New Roman" w:hAnsi="Times New Roman" w:cs="Times New Roman"/>
        </w:rPr>
        <w:t xml:space="preserve"> педагогами </w:t>
      </w:r>
      <w:proofErr w:type="spellStart"/>
      <w:r w:rsidRPr="004C0D7D">
        <w:rPr>
          <w:rFonts w:ascii="Times New Roman" w:hAnsi="Times New Roman" w:cs="Times New Roman"/>
        </w:rPr>
        <w:t>сприяє</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формуванню</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їхнього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інноваційного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мислення</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спонукає</w:t>
      </w:r>
      <w:proofErr w:type="spellEnd"/>
      <w:r w:rsidRPr="004C0D7D">
        <w:rPr>
          <w:rFonts w:ascii="Times New Roman" w:hAnsi="Times New Roman" w:cs="Times New Roman"/>
        </w:rPr>
        <w:t xml:space="preserve"> до </w:t>
      </w:r>
      <w:proofErr w:type="spellStart"/>
      <w:r w:rsidRPr="004C0D7D">
        <w:rPr>
          <w:rFonts w:ascii="Times New Roman" w:hAnsi="Times New Roman" w:cs="Times New Roman"/>
        </w:rPr>
        <w:t>творчої</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роботи</w:t>
      </w:r>
      <w:proofErr w:type="spellEnd"/>
      <w:r w:rsidRPr="004C0D7D">
        <w:rPr>
          <w:rFonts w:ascii="Times New Roman" w:hAnsi="Times New Roman" w:cs="Times New Roman"/>
        </w:rPr>
        <w:t xml:space="preserve"> на </w:t>
      </w:r>
      <w:proofErr w:type="spellStart"/>
      <w:r w:rsidRPr="004C0D7D">
        <w:rPr>
          <w:rFonts w:ascii="Times New Roman" w:hAnsi="Times New Roman" w:cs="Times New Roman"/>
        </w:rPr>
        <w:t>науковому</w:t>
      </w:r>
      <w:proofErr w:type="spellEnd"/>
      <w:r w:rsidRPr="004C0D7D">
        <w:rPr>
          <w:rFonts w:ascii="Times New Roman" w:hAnsi="Times New Roman" w:cs="Times New Roman"/>
        </w:rPr>
        <w:t xml:space="preserve"> </w:t>
      </w:r>
      <w:proofErr w:type="spellStart"/>
      <w:proofErr w:type="gramStart"/>
      <w:r w:rsidRPr="004C0D7D">
        <w:rPr>
          <w:rFonts w:ascii="Times New Roman" w:hAnsi="Times New Roman" w:cs="Times New Roman"/>
        </w:rPr>
        <w:t>п</w:t>
      </w:r>
      <w:proofErr w:type="gramEnd"/>
      <w:r w:rsidRPr="004C0D7D">
        <w:rPr>
          <w:rFonts w:ascii="Times New Roman" w:hAnsi="Times New Roman" w:cs="Times New Roman"/>
        </w:rPr>
        <w:t>ідґрунті</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що</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своєю</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чергою</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забезпечує</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розвиток</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їхніх</w:t>
      </w:r>
      <w:proofErr w:type="spellEnd"/>
      <w:r w:rsidRPr="004C0D7D">
        <w:rPr>
          <w:rFonts w:ascii="Times New Roman" w:hAnsi="Times New Roman" w:cs="Times New Roman"/>
        </w:rPr>
        <w:t xml:space="preserve"> </w:t>
      </w:r>
      <w:proofErr w:type="spellStart"/>
      <w:r w:rsidRPr="004C0D7D">
        <w:rPr>
          <w:rFonts w:ascii="Times New Roman" w:hAnsi="Times New Roman" w:cs="Times New Roman"/>
        </w:rPr>
        <w:t>власних</w:t>
      </w:r>
      <w:proofErr w:type="spellEnd"/>
      <w:r w:rsidRPr="004C0D7D">
        <w:rPr>
          <w:rFonts w:ascii="Times New Roman" w:hAnsi="Times New Roman" w:cs="Times New Roman"/>
        </w:rPr>
        <w:t xml:space="preserve"> педагогічних </w:t>
      </w:r>
      <w:proofErr w:type="spellStart"/>
      <w:r w:rsidRPr="004C0D7D">
        <w:rPr>
          <w:rFonts w:ascii="Times New Roman" w:hAnsi="Times New Roman" w:cs="Times New Roman"/>
        </w:rPr>
        <w:t>компетенцій</w:t>
      </w:r>
      <w:proofErr w:type="spellEnd"/>
      <w:r w:rsidRPr="004C0D7D">
        <w:rPr>
          <w:rFonts w:ascii="Times New Roman" w:hAnsi="Times New Roman" w:cs="Times New Roman"/>
        </w:rPr>
        <w:t xml:space="preserve"> та компетентностей</w:t>
      </w:r>
    </w:p>
    <w:p w:rsidR="001B0DD9" w:rsidRPr="0049288B" w:rsidRDefault="00CF27C7"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756A36">
        <w:rPr>
          <w:rFonts w:ascii="Times New Roman" w:hAnsi="Times New Roman" w:cs="Times New Roman"/>
          <w:sz w:val="24"/>
          <w:szCs w:val="24"/>
        </w:rPr>
        <w:t xml:space="preserve">Ми активно </w:t>
      </w:r>
      <w:proofErr w:type="spellStart"/>
      <w:proofErr w:type="gramStart"/>
      <w:r w:rsidRPr="00756A36">
        <w:rPr>
          <w:rFonts w:ascii="Times New Roman" w:hAnsi="Times New Roman" w:cs="Times New Roman"/>
          <w:sz w:val="24"/>
          <w:szCs w:val="24"/>
        </w:rPr>
        <w:t>п</w:t>
      </w:r>
      <w:proofErr w:type="gramEnd"/>
      <w:r w:rsidRPr="00756A36">
        <w:rPr>
          <w:rFonts w:ascii="Times New Roman" w:hAnsi="Times New Roman" w:cs="Times New Roman"/>
          <w:sz w:val="24"/>
          <w:szCs w:val="24"/>
        </w:rPr>
        <w:t>ідтримуємо</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позитивний</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імідж</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нашого</w:t>
      </w:r>
      <w:proofErr w:type="spellEnd"/>
      <w:r w:rsidRPr="00756A36">
        <w:rPr>
          <w:rFonts w:ascii="Times New Roman" w:hAnsi="Times New Roman" w:cs="Times New Roman"/>
          <w:sz w:val="24"/>
          <w:szCs w:val="24"/>
        </w:rPr>
        <w:t xml:space="preserve"> закладу, </w:t>
      </w:r>
      <w:proofErr w:type="spellStart"/>
      <w:r w:rsidRPr="00756A36">
        <w:rPr>
          <w:rFonts w:ascii="Times New Roman" w:hAnsi="Times New Roman" w:cs="Times New Roman"/>
          <w:sz w:val="24"/>
          <w:szCs w:val="24"/>
        </w:rPr>
        <w:t>забезпечуючи</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повноцінне</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функціонування</w:t>
      </w:r>
      <w:proofErr w:type="spellEnd"/>
      <w:r w:rsidRPr="00756A36">
        <w:rPr>
          <w:rFonts w:ascii="Times New Roman" w:hAnsi="Times New Roman" w:cs="Times New Roman"/>
          <w:sz w:val="24"/>
          <w:szCs w:val="24"/>
        </w:rPr>
        <w:t xml:space="preserve"> та </w:t>
      </w:r>
      <w:proofErr w:type="spellStart"/>
      <w:r w:rsidRPr="00756A36">
        <w:rPr>
          <w:rFonts w:ascii="Times New Roman" w:hAnsi="Times New Roman" w:cs="Times New Roman"/>
          <w:sz w:val="24"/>
          <w:szCs w:val="24"/>
        </w:rPr>
        <w:t>постійне</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оновлення</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офіційного</w:t>
      </w:r>
      <w:proofErr w:type="spellEnd"/>
      <w:r w:rsidRPr="00756A36">
        <w:rPr>
          <w:rFonts w:ascii="Times New Roman" w:hAnsi="Times New Roman" w:cs="Times New Roman"/>
          <w:sz w:val="24"/>
          <w:szCs w:val="24"/>
        </w:rPr>
        <w:t xml:space="preserve"> сайту. </w:t>
      </w:r>
      <w:proofErr w:type="spellStart"/>
      <w:r w:rsidRPr="00756A36">
        <w:rPr>
          <w:rFonts w:ascii="Times New Roman" w:hAnsi="Times New Roman" w:cs="Times New Roman"/>
          <w:sz w:val="24"/>
          <w:szCs w:val="24"/>
        </w:rPr>
        <w:t>Приділяємо</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значну</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увагу</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наповненню</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сторінок</w:t>
      </w:r>
      <w:proofErr w:type="spellEnd"/>
      <w:r w:rsidRPr="00756A36">
        <w:rPr>
          <w:rFonts w:ascii="Times New Roman" w:hAnsi="Times New Roman" w:cs="Times New Roman"/>
          <w:sz w:val="24"/>
          <w:szCs w:val="24"/>
        </w:rPr>
        <w:t xml:space="preserve"> актуальною та </w:t>
      </w:r>
      <w:proofErr w:type="spellStart"/>
      <w:r w:rsidRPr="00756A36">
        <w:rPr>
          <w:rFonts w:ascii="Times New Roman" w:hAnsi="Times New Roman" w:cs="Times New Roman"/>
          <w:sz w:val="24"/>
          <w:szCs w:val="24"/>
        </w:rPr>
        <w:t>змістовною</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інформацією</w:t>
      </w:r>
      <w:proofErr w:type="spellEnd"/>
      <w:r w:rsidRPr="00756A36">
        <w:rPr>
          <w:rFonts w:ascii="Times New Roman" w:hAnsi="Times New Roman" w:cs="Times New Roman"/>
          <w:sz w:val="24"/>
          <w:szCs w:val="24"/>
        </w:rPr>
        <w:t xml:space="preserve">, оперативно </w:t>
      </w:r>
      <w:proofErr w:type="spellStart"/>
      <w:r w:rsidRPr="00756A36">
        <w:rPr>
          <w:rFonts w:ascii="Times New Roman" w:hAnsi="Times New Roman" w:cs="Times New Roman"/>
          <w:sz w:val="24"/>
          <w:szCs w:val="24"/>
        </w:rPr>
        <w:t>публікуючи</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дані</w:t>
      </w:r>
      <w:proofErr w:type="spellEnd"/>
      <w:r w:rsidRPr="00756A36">
        <w:rPr>
          <w:rFonts w:ascii="Times New Roman" w:hAnsi="Times New Roman" w:cs="Times New Roman"/>
          <w:sz w:val="24"/>
          <w:szCs w:val="24"/>
        </w:rPr>
        <w:t xml:space="preserve"> про </w:t>
      </w:r>
      <w:proofErr w:type="spellStart"/>
      <w:proofErr w:type="gramStart"/>
      <w:r w:rsidRPr="00756A36">
        <w:rPr>
          <w:rFonts w:ascii="Times New Roman" w:hAnsi="Times New Roman" w:cs="Times New Roman"/>
          <w:sz w:val="24"/>
          <w:szCs w:val="24"/>
        </w:rPr>
        <w:t>вс</w:t>
      </w:r>
      <w:proofErr w:type="gramEnd"/>
      <w:r w:rsidRPr="00756A36">
        <w:rPr>
          <w:rFonts w:ascii="Times New Roman" w:hAnsi="Times New Roman" w:cs="Times New Roman"/>
          <w:sz w:val="24"/>
          <w:szCs w:val="24"/>
        </w:rPr>
        <w:t>і</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проведені</w:t>
      </w:r>
      <w:proofErr w:type="spellEnd"/>
      <w:r w:rsidRPr="00756A36">
        <w:rPr>
          <w:rFonts w:ascii="Times New Roman" w:hAnsi="Times New Roman" w:cs="Times New Roman"/>
          <w:sz w:val="24"/>
          <w:szCs w:val="24"/>
        </w:rPr>
        <w:t xml:space="preserve"> заходи: </w:t>
      </w:r>
      <w:proofErr w:type="spellStart"/>
      <w:r w:rsidRPr="00756A36">
        <w:rPr>
          <w:rFonts w:ascii="Times New Roman" w:hAnsi="Times New Roman" w:cs="Times New Roman"/>
          <w:sz w:val="24"/>
          <w:szCs w:val="24"/>
        </w:rPr>
        <w:t>методичні</w:t>
      </w:r>
      <w:proofErr w:type="spellEnd"/>
      <w:r w:rsidRPr="00756A36">
        <w:rPr>
          <w:rFonts w:ascii="Times New Roman" w:hAnsi="Times New Roman" w:cs="Times New Roman"/>
          <w:sz w:val="24"/>
          <w:szCs w:val="24"/>
        </w:rPr>
        <w:t xml:space="preserve">, </w:t>
      </w:r>
      <w:proofErr w:type="spellStart"/>
      <w:r w:rsidRPr="00756A36">
        <w:rPr>
          <w:rFonts w:ascii="Times New Roman" w:hAnsi="Times New Roman" w:cs="Times New Roman"/>
          <w:sz w:val="24"/>
          <w:szCs w:val="24"/>
        </w:rPr>
        <w:t>просвітницькі</w:t>
      </w:r>
      <w:proofErr w:type="spellEnd"/>
      <w:r w:rsidRPr="00756A36">
        <w:rPr>
          <w:rFonts w:ascii="Times New Roman" w:hAnsi="Times New Roman" w:cs="Times New Roman"/>
          <w:sz w:val="24"/>
          <w:szCs w:val="24"/>
        </w:rPr>
        <w:t xml:space="preserve"> та </w:t>
      </w:r>
      <w:proofErr w:type="spellStart"/>
      <w:r w:rsidRPr="00756A36">
        <w:rPr>
          <w:rFonts w:ascii="Times New Roman" w:hAnsi="Times New Roman" w:cs="Times New Roman"/>
          <w:sz w:val="24"/>
          <w:szCs w:val="24"/>
        </w:rPr>
        <w:t>профілактичні</w:t>
      </w:r>
      <w:proofErr w:type="spellEnd"/>
      <w:r w:rsidR="00756A36">
        <w:rPr>
          <w:rFonts w:ascii="Times New Roman" w:hAnsi="Times New Roman" w:cs="Times New Roman"/>
          <w:sz w:val="24"/>
          <w:szCs w:val="24"/>
          <w:lang w:val="uk-UA"/>
        </w:rPr>
        <w:t xml:space="preserve">. </w:t>
      </w:r>
      <w:r w:rsidR="001B0DD9" w:rsidRPr="0049288B">
        <w:rPr>
          <w:rFonts w:ascii="Times New Roman" w:eastAsia="Times New Roman" w:hAnsi="Times New Roman" w:cs="Times New Roman"/>
          <w:sz w:val="24"/>
          <w:szCs w:val="24"/>
          <w:lang w:val="uk-UA" w:eastAsia="ru-RU"/>
        </w:rPr>
        <w:t>Управлінська робота з організації медико-педагогічного контролю в  ЗДО здійснюється  два рази на рік (вересень, квітень) у відповідності з вимогами Інструктивно-методичних рекомендацій МОН України «Щодо організації фізкультурно-оздоровчої роботи в дошкільному навчальному закладі» від 02.09.2016 р. №1/9-456, «Щодо організації медико – педагогічного контролю на заняттях з фізкультури в закладах дошкільної освіти» від 12.12.2019 №1/9 – 766.</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Протягом навчального року медичними працівниками та адміністрацією на заняттях з фізичної культури проводились заміри загальної та моторної щільності. Моторна щільність занять фіксувалася на рівні 75 – 80%, загальна щільність доходила до 100%. Вихователі організовували заняття відповідно до програмових вимог, добирали дозування вправ відповідно віку дітей.</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lastRenderedPageBreak/>
        <w:t xml:space="preserve">Створені сприятливі умови для збереження фізичного та психологічного здоров’я вихованців, активно використовуються оздоровчі технології. </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Режимні процеси проводяться з дотриманням вимог та ситуації повітряної тривоги.</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Забезпечувався контроль за режимом дня та навчальним навантаженням згідно з віком дітей, формуванням у дітей гігієнічних навичок. Здійснювалась профілактика травматизму, спалахів гострих кишкових інфекцій, харчових отруєнь.</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Велике значення приділялося комплексу санітарно – гігієнічним заходам</w:t>
      </w:r>
      <w:r>
        <w:rPr>
          <w:rFonts w:ascii="Times New Roman" w:eastAsia="Times New Roman" w:hAnsi="Times New Roman" w:cs="Times New Roman"/>
          <w:sz w:val="24"/>
          <w:szCs w:val="24"/>
          <w:lang w:val="uk-UA" w:eastAsia="ru-RU"/>
        </w:rPr>
        <w:t>.</w:t>
      </w:r>
      <w:r w:rsidRPr="0049288B">
        <w:rPr>
          <w:rFonts w:ascii="Times New Roman" w:eastAsia="Times New Roman" w:hAnsi="Times New Roman" w:cs="Times New Roman"/>
          <w:sz w:val="24"/>
          <w:szCs w:val="24"/>
          <w:lang w:val="uk-UA" w:eastAsia="ru-RU"/>
        </w:rPr>
        <w:t xml:space="preserve"> </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Здійснюється постійний контроль за станом здоров’я дітей: проведення обов’язкових медичних оглядів при прийомів дітей в ЗДО, за перебігом періоду адаптації, </w:t>
      </w:r>
      <w:proofErr w:type="spellStart"/>
      <w:r w:rsidRPr="0049288B">
        <w:rPr>
          <w:rFonts w:ascii="Times New Roman" w:eastAsia="Times New Roman" w:hAnsi="Times New Roman" w:cs="Times New Roman"/>
          <w:sz w:val="24"/>
          <w:szCs w:val="24"/>
          <w:lang w:val="uk-UA" w:eastAsia="ru-RU"/>
        </w:rPr>
        <w:t>профщеплень</w:t>
      </w:r>
      <w:proofErr w:type="spellEnd"/>
      <w:r w:rsidRPr="0049288B">
        <w:rPr>
          <w:rFonts w:ascii="Times New Roman" w:eastAsia="Times New Roman" w:hAnsi="Times New Roman" w:cs="Times New Roman"/>
          <w:sz w:val="24"/>
          <w:szCs w:val="24"/>
          <w:lang w:val="uk-UA" w:eastAsia="ru-RU"/>
        </w:rPr>
        <w:t xml:space="preserve">, огляду дітей на </w:t>
      </w:r>
      <w:proofErr w:type="spellStart"/>
      <w:r w:rsidRPr="0049288B">
        <w:rPr>
          <w:rFonts w:ascii="Times New Roman" w:eastAsia="Times New Roman" w:hAnsi="Times New Roman" w:cs="Times New Roman"/>
          <w:sz w:val="24"/>
          <w:szCs w:val="24"/>
          <w:lang w:val="uk-UA" w:eastAsia="ru-RU"/>
        </w:rPr>
        <w:t>педикульоз</w:t>
      </w:r>
      <w:proofErr w:type="spellEnd"/>
      <w:r w:rsidRPr="0049288B">
        <w:rPr>
          <w:rFonts w:ascii="Times New Roman" w:eastAsia="Times New Roman" w:hAnsi="Times New Roman" w:cs="Times New Roman"/>
          <w:sz w:val="24"/>
          <w:szCs w:val="24"/>
          <w:lang w:val="uk-UA" w:eastAsia="ru-RU"/>
        </w:rPr>
        <w:t>, захворювання шкіри, дотриманню протиепідемічних заходів в порядку, встановленому МОЗ України.</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Також, здійснюється контроль за фізичним вихованням дітей: проведення ранкової гімнастики, занять з фізкультури, антропометричних вимірів, руховим режимом на прогулянці.</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Всі діти віднесені до ІІ групи здоров’я та основної фізкультурної і мають середній </w:t>
      </w:r>
      <w:proofErr w:type="spellStart"/>
      <w:r w:rsidRPr="0049288B">
        <w:rPr>
          <w:rFonts w:ascii="Times New Roman" w:eastAsia="Times New Roman" w:hAnsi="Times New Roman" w:cs="Times New Roman"/>
          <w:sz w:val="24"/>
          <w:szCs w:val="24"/>
          <w:lang w:val="uk-UA" w:eastAsia="ru-RU"/>
        </w:rPr>
        <w:t>фізрозвиток</w:t>
      </w:r>
      <w:proofErr w:type="spellEnd"/>
      <w:r w:rsidRPr="0049288B">
        <w:rPr>
          <w:rFonts w:ascii="Times New Roman" w:eastAsia="Times New Roman" w:hAnsi="Times New Roman" w:cs="Times New Roman"/>
          <w:sz w:val="24"/>
          <w:szCs w:val="24"/>
          <w:lang w:val="uk-UA" w:eastAsia="ru-RU"/>
        </w:rPr>
        <w:t>, що є нормою.</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Захворюваність за цей період становить</w:t>
      </w:r>
    </w:p>
    <w:tbl>
      <w:tblPr>
        <w:tblStyle w:val="1"/>
        <w:tblW w:w="0" w:type="auto"/>
        <w:tblLook w:val="04A0"/>
      </w:tblPr>
      <w:tblGrid>
        <w:gridCol w:w="4043"/>
        <w:gridCol w:w="1876"/>
        <w:gridCol w:w="1776"/>
        <w:gridCol w:w="1776"/>
      </w:tblGrid>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p>
        </w:tc>
        <w:tc>
          <w:tcPr>
            <w:tcW w:w="1876" w:type="dxa"/>
          </w:tcPr>
          <w:p w:rsidR="001B0DD9" w:rsidRPr="0049288B" w:rsidRDefault="001B0DD9" w:rsidP="00B2793B">
            <w:pPr>
              <w:contextualSpacing/>
              <w:jc w:val="center"/>
              <w:rPr>
                <w:rFonts w:eastAsia="Times New Roman"/>
                <w:sz w:val="24"/>
                <w:lang w:eastAsia="ru-RU"/>
              </w:rPr>
            </w:pPr>
            <w:r w:rsidRPr="0049288B">
              <w:rPr>
                <w:rFonts w:eastAsia="Times New Roman"/>
                <w:sz w:val="24"/>
                <w:lang w:eastAsia="ru-RU"/>
              </w:rPr>
              <w:t>2022/2023</w:t>
            </w:r>
          </w:p>
        </w:tc>
        <w:tc>
          <w:tcPr>
            <w:tcW w:w="1776" w:type="dxa"/>
          </w:tcPr>
          <w:p w:rsidR="001B0DD9" w:rsidRPr="0049288B" w:rsidRDefault="001B0DD9" w:rsidP="00B2793B">
            <w:pPr>
              <w:contextualSpacing/>
              <w:jc w:val="center"/>
              <w:rPr>
                <w:rFonts w:eastAsia="Times New Roman"/>
                <w:sz w:val="24"/>
                <w:lang w:eastAsia="ru-RU"/>
              </w:rPr>
            </w:pPr>
            <w:r w:rsidRPr="0049288B">
              <w:rPr>
                <w:rFonts w:eastAsia="Times New Roman"/>
                <w:sz w:val="24"/>
                <w:lang w:eastAsia="ru-RU"/>
              </w:rPr>
              <w:t>203/2024</w:t>
            </w:r>
          </w:p>
        </w:tc>
        <w:tc>
          <w:tcPr>
            <w:tcW w:w="1776" w:type="dxa"/>
          </w:tcPr>
          <w:p w:rsidR="001B0DD9" w:rsidRPr="0049288B" w:rsidRDefault="001B0DD9" w:rsidP="00B2793B">
            <w:pPr>
              <w:contextualSpacing/>
              <w:jc w:val="center"/>
              <w:rPr>
                <w:rFonts w:eastAsia="Times New Roman"/>
                <w:sz w:val="24"/>
                <w:lang w:eastAsia="ru-RU"/>
              </w:rPr>
            </w:pPr>
            <w:r w:rsidRPr="0049288B">
              <w:rPr>
                <w:rFonts w:eastAsia="Times New Roman"/>
                <w:sz w:val="24"/>
                <w:lang w:eastAsia="ru-RU"/>
              </w:rPr>
              <w:t>2024/2025</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ГРВІ</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37</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107</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313</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Ангіна</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3</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r>
      <w:tr w:rsidR="001B0DD9" w:rsidRPr="0049288B" w:rsidTr="00B2793B">
        <w:trPr>
          <w:trHeight w:val="333"/>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Бронхіт</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2</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9</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29</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В. віспа</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Скарлатина</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3</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Пневмонія</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1</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ГЕК</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2</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3</w:t>
            </w:r>
          </w:p>
        </w:tc>
      </w:tr>
      <w:tr w:rsidR="001B0DD9" w:rsidRPr="0049288B" w:rsidTr="00B2793B">
        <w:trPr>
          <w:trHeight w:val="318"/>
        </w:trPr>
        <w:tc>
          <w:tcPr>
            <w:tcW w:w="4043"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Інші</w:t>
            </w:r>
          </w:p>
        </w:tc>
        <w:tc>
          <w:tcPr>
            <w:tcW w:w="18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2</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21</w:t>
            </w:r>
          </w:p>
        </w:tc>
        <w:tc>
          <w:tcPr>
            <w:tcW w:w="1776" w:type="dxa"/>
          </w:tcPr>
          <w:p w:rsidR="001B0DD9" w:rsidRPr="0049288B" w:rsidRDefault="001B0DD9" w:rsidP="00B2793B">
            <w:pPr>
              <w:ind w:firstLine="708"/>
              <w:contextualSpacing/>
              <w:jc w:val="both"/>
              <w:rPr>
                <w:rFonts w:eastAsia="Times New Roman"/>
                <w:sz w:val="24"/>
                <w:lang w:eastAsia="ru-RU"/>
              </w:rPr>
            </w:pPr>
            <w:r w:rsidRPr="0049288B">
              <w:rPr>
                <w:rFonts w:eastAsia="Times New Roman"/>
                <w:sz w:val="24"/>
                <w:lang w:eastAsia="ru-RU"/>
              </w:rPr>
              <w:t>47</w:t>
            </w:r>
          </w:p>
        </w:tc>
      </w:tr>
    </w:tbl>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Здійснюється суворий контроль за надходженням безпечної харчової продукції та сировини з відповідними сертифікатами, висновками експертизи, за організацією та якістю харчування, технологією приготування їжі, умовами зберігання, дотримання термінів реалізації, за виконанням норм харчування, виходом страв, санітарним станом харчоблоку та станом здоров’я працівників харчоблоку.</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Регулюється своєчасне проходження обов’язкових медоглядів персоналом ЗДО.</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Виконання норм харчування з вересня 2024 року по квітень 2025 року становить 89,2%, ціна меню 92,97 грн.</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Ефективною формою роботи є санітарна освіта. Вся робота здійснюється з урахуванням реальних умов ЗДО та його окремих груп, особливостей виховання.</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Відвідування дітей за 2024/2025 </w:t>
      </w:r>
      <w:proofErr w:type="spellStart"/>
      <w:r w:rsidRPr="0049288B">
        <w:rPr>
          <w:rFonts w:ascii="Times New Roman" w:eastAsia="Times New Roman" w:hAnsi="Times New Roman" w:cs="Times New Roman"/>
          <w:sz w:val="24"/>
          <w:szCs w:val="24"/>
          <w:lang w:val="uk-UA" w:eastAsia="ru-RU"/>
        </w:rPr>
        <w:t>н.р</w:t>
      </w:r>
      <w:proofErr w:type="spellEnd"/>
      <w:r w:rsidRPr="0049288B">
        <w:rPr>
          <w:rFonts w:ascii="Times New Roman" w:eastAsia="Times New Roman" w:hAnsi="Times New Roman" w:cs="Times New Roman"/>
          <w:sz w:val="24"/>
          <w:szCs w:val="24"/>
          <w:lang w:val="uk-UA" w:eastAsia="ru-RU"/>
        </w:rPr>
        <w:t>. становить: (в порівнянні)</w:t>
      </w:r>
    </w:p>
    <w:tbl>
      <w:tblPr>
        <w:tblStyle w:val="1"/>
        <w:tblW w:w="0" w:type="auto"/>
        <w:tblLook w:val="04A0"/>
      </w:tblPr>
      <w:tblGrid>
        <w:gridCol w:w="4671"/>
        <w:gridCol w:w="4674"/>
      </w:tblGrid>
      <w:tr w:rsidR="001B0DD9" w:rsidRPr="0049288B" w:rsidTr="00B2793B">
        <w:tc>
          <w:tcPr>
            <w:tcW w:w="4671" w:type="dxa"/>
          </w:tcPr>
          <w:p w:rsidR="001B0DD9" w:rsidRPr="0049288B" w:rsidRDefault="001B0DD9" w:rsidP="00B2793B">
            <w:pPr>
              <w:ind w:firstLine="708"/>
              <w:contextualSpacing/>
              <w:jc w:val="center"/>
              <w:rPr>
                <w:rFonts w:eastAsia="Times New Roman"/>
                <w:sz w:val="24"/>
                <w:lang w:eastAsia="ru-RU"/>
              </w:rPr>
            </w:pPr>
            <w:r w:rsidRPr="0049288B">
              <w:rPr>
                <w:rFonts w:eastAsia="Times New Roman"/>
                <w:sz w:val="24"/>
                <w:lang w:eastAsia="ru-RU"/>
              </w:rPr>
              <w:t xml:space="preserve">2022 - 2023 </w:t>
            </w:r>
            <w:proofErr w:type="spellStart"/>
            <w:r w:rsidRPr="0049288B">
              <w:rPr>
                <w:rFonts w:eastAsia="Times New Roman"/>
                <w:sz w:val="24"/>
                <w:lang w:eastAsia="ru-RU"/>
              </w:rPr>
              <w:t>н.р</w:t>
            </w:r>
            <w:proofErr w:type="spellEnd"/>
            <w:r w:rsidRPr="0049288B">
              <w:rPr>
                <w:rFonts w:eastAsia="Times New Roman"/>
                <w:sz w:val="24"/>
                <w:lang w:eastAsia="ru-RU"/>
              </w:rPr>
              <w:t>.</w:t>
            </w:r>
          </w:p>
        </w:tc>
        <w:tc>
          <w:tcPr>
            <w:tcW w:w="4674" w:type="dxa"/>
          </w:tcPr>
          <w:p w:rsidR="001B0DD9" w:rsidRPr="0049288B" w:rsidRDefault="001B0DD9" w:rsidP="00B2793B">
            <w:pPr>
              <w:ind w:firstLine="708"/>
              <w:contextualSpacing/>
              <w:jc w:val="center"/>
              <w:rPr>
                <w:rFonts w:eastAsia="Times New Roman"/>
                <w:sz w:val="24"/>
                <w:lang w:eastAsia="ru-RU"/>
              </w:rPr>
            </w:pPr>
            <w:r w:rsidRPr="0049288B">
              <w:rPr>
                <w:rFonts w:eastAsia="Times New Roman"/>
                <w:sz w:val="24"/>
                <w:lang w:eastAsia="ru-RU"/>
              </w:rPr>
              <w:t>62,4%</w:t>
            </w:r>
          </w:p>
        </w:tc>
      </w:tr>
      <w:tr w:rsidR="001B0DD9" w:rsidRPr="0049288B" w:rsidTr="00B2793B">
        <w:tc>
          <w:tcPr>
            <w:tcW w:w="4671" w:type="dxa"/>
          </w:tcPr>
          <w:p w:rsidR="001B0DD9" w:rsidRPr="0049288B" w:rsidRDefault="001B0DD9" w:rsidP="00B2793B">
            <w:pPr>
              <w:ind w:firstLine="708"/>
              <w:contextualSpacing/>
              <w:jc w:val="center"/>
              <w:rPr>
                <w:rFonts w:eastAsia="Times New Roman"/>
                <w:sz w:val="24"/>
                <w:lang w:eastAsia="ru-RU"/>
              </w:rPr>
            </w:pPr>
            <w:r w:rsidRPr="0049288B">
              <w:rPr>
                <w:rFonts w:eastAsia="Times New Roman"/>
                <w:sz w:val="24"/>
                <w:lang w:eastAsia="ru-RU"/>
              </w:rPr>
              <w:t xml:space="preserve">2023/2024 </w:t>
            </w:r>
            <w:proofErr w:type="spellStart"/>
            <w:r w:rsidRPr="0049288B">
              <w:rPr>
                <w:rFonts w:eastAsia="Times New Roman"/>
                <w:sz w:val="24"/>
                <w:lang w:eastAsia="ru-RU"/>
              </w:rPr>
              <w:t>н.р</w:t>
            </w:r>
            <w:proofErr w:type="spellEnd"/>
            <w:r w:rsidRPr="0049288B">
              <w:rPr>
                <w:rFonts w:eastAsia="Times New Roman"/>
                <w:sz w:val="24"/>
                <w:lang w:eastAsia="ru-RU"/>
              </w:rPr>
              <w:t>.</w:t>
            </w:r>
          </w:p>
        </w:tc>
        <w:tc>
          <w:tcPr>
            <w:tcW w:w="4674" w:type="dxa"/>
          </w:tcPr>
          <w:p w:rsidR="001B0DD9" w:rsidRPr="0049288B" w:rsidRDefault="001B0DD9" w:rsidP="00B2793B">
            <w:pPr>
              <w:ind w:firstLine="708"/>
              <w:contextualSpacing/>
              <w:jc w:val="center"/>
              <w:rPr>
                <w:rFonts w:eastAsia="Times New Roman"/>
                <w:sz w:val="24"/>
                <w:lang w:eastAsia="ru-RU"/>
              </w:rPr>
            </w:pPr>
            <w:r w:rsidRPr="0049288B">
              <w:rPr>
                <w:rFonts w:eastAsia="Times New Roman"/>
                <w:sz w:val="24"/>
                <w:lang w:eastAsia="ru-RU"/>
              </w:rPr>
              <w:t>62,3 %</w:t>
            </w:r>
          </w:p>
        </w:tc>
      </w:tr>
      <w:tr w:rsidR="001B0DD9" w:rsidRPr="0049288B" w:rsidTr="00B2793B">
        <w:tc>
          <w:tcPr>
            <w:tcW w:w="4671" w:type="dxa"/>
          </w:tcPr>
          <w:p w:rsidR="001B0DD9" w:rsidRPr="0049288B" w:rsidRDefault="001B0DD9" w:rsidP="00B2793B">
            <w:pPr>
              <w:ind w:firstLine="567"/>
              <w:jc w:val="center"/>
              <w:rPr>
                <w:rFonts w:eastAsia="Calibri"/>
                <w:sz w:val="24"/>
              </w:rPr>
            </w:pPr>
            <w:r w:rsidRPr="0049288B">
              <w:rPr>
                <w:rFonts w:eastAsia="Calibri"/>
                <w:sz w:val="24"/>
              </w:rPr>
              <w:t>2024/2025 н. р.</w:t>
            </w:r>
          </w:p>
        </w:tc>
        <w:tc>
          <w:tcPr>
            <w:tcW w:w="4674" w:type="dxa"/>
          </w:tcPr>
          <w:p w:rsidR="001B0DD9" w:rsidRPr="0049288B" w:rsidRDefault="001B0DD9" w:rsidP="00B2793B">
            <w:pPr>
              <w:ind w:firstLine="567"/>
              <w:jc w:val="center"/>
              <w:rPr>
                <w:rFonts w:eastAsia="Calibri"/>
                <w:sz w:val="24"/>
              </w:rPr>
            </w:pPr>
            <w:r w:rsidRPr="0049288B">
              <w:rPr>
                <w:rFonts w:eastAsia="Calibri"/>
                <w:sz w:val="24"/>
              </w:rPr>
              <w:t>58,8 %</w:t>
            </w:r>
          </w:p>
        </w:tc>
      </w:tr>
    </w:tbl>
    <w:p w:rsidR="001B0DD9" w:rsidRPr="0049288B" w:rsidRDefault="001B0DD9" w:rsidP="001B0DD9">
      <w:pPr>
        <w:spacing w:after="0" w:line="240" w:lineRule="auto"/>
        <w:contextualSpacing/>
        <w:jc w:val="both"/>
        <w:rPr>
          <w:rFonts w:ascii="Times New Roman" w:eastAsia="Times New Roman" w:hAnsi="Times New Roman" w:cs="Times New Roman"/>
          <w:sz w:val="24"/>
          <w:szCs w:val="24"/>
          <w:lang w:val="uk-UA" w:eastAsia="ru-RU"/>
        </w:rPr>
      </w:pP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Питання безпричинного невідвідування дітей дитячого закладу залишається на контролі.</w:t>
      </w:r>
    </w:p>
    <w:p w:rsidR="001B0DD9" w:rsidRPr="0049288B" w:rsidRDefault="001B0DD9" w:rsidP="001B0DD9">
      <w:pPr>
        <w:spacing w:after="0" w:line="240" w:lineRule="auto"/>
        <w:ind w:firstLine="708"/>
        <w:contextualSpacing/>
        <w:jc w:val="center"/>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b/>
          <w:sz w:val="24"/>
          <w:szCs w:val="24"/>
          <w:lang w:val="uk-UA" w:eastAsia="ru-RU"/>
        </w:rPr>
        <w:t>Робота з батьками.</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Незважаючи на воєнний стан уведений в Україні програмові вимоги було виконано в повному обсязі. В цих умовах педагоги налагодили тісну взаємодію із батьками вихованців. Зокрема, розробляли рекомендації та проводили консультації з батьками вихованців щодо організації освітньої діяльності вдома, розпорядку дня, харчування дитини тощо. Зазначену комунікацію педагоги організовували за допомогою онлайн – конференцій, спілкуваннях у групах в соціальних мережах, мобільних додатках, за допомогою електронної пошти.</w:t>
      </w:r>
      <w:r w:rsidRPr="0049288B">
        <w:rPr>
          <w:rFonts w:ascii="Times New Roman" w:eastAsia="Times New Roman" w:hAnsi="Times New Roman" w:cs="Times New Roman"/>
          <w:bCs/>
          <w:sz w:val="24"/>
          <w:szCs w:val="24"/>
          <w:lang w:val="uk-UA" w:eastAsia="ru-RU"/>
        </w:rPr>
        <w:t xml:space="preserve"> </w:t>
      </w:r>
    </w:p>
    <w:p w:rsidR="001B0DD9" w:rsidRPr="0049288B" w:rsidRDefault="001B0DD9" w:rsidP="001B0DD9">
      <w:pPr>
        <w:spacing w:after="0" w:line="240" w:lineRule="auto"/>
        <w:ind w:firstLine="708"/>
        <w:contextualSpacing/>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sz w:val="24"/>
          <w:szCs w:val="24"/>
          <w:lang w:val="uk-UA" w:eastAsia="ru-RU"/>
        </w:rPr>
        <w:lastRenderedPageBreak/>
        <w:t xml:space="preserve">З метою популяризації здорового способу життя в родині, батькам було запропоновано взяти участь у створенні сімейного </w:t>
      </w:r>
      <w:proofErr w:type="spellStart"/>
      <w:r w:rsidRPr="0049288B">
        <w:rPr>
          <w:rFonts w:ascii="Times New Roman" w:eastAsia="Times New Roman" w:hAnsi="Times New Roman" w:cs="Times New Roman"/>
          <w:sz w:val="24"/>
          <w:szCs w:val="24"/>
          <w:lang w:val="uk-UA" w:eastAsia="ru-RU"/>
        </w:rPr>
        <w:t>фотоколажу</w:t>
      </w:r>
      <w:proofErr w:type="spellEnd"/>
      <w:r w:rsidRPr="0049288B">
        <w:rPr>
          <w:rFonts w:ascii="Times New Roman" w:eastAsia="Times New Roman" w:hAnsi="Times New Roman" w:cs="Times New Roman"/>
          <w:sz w:val="24"/>
          <w:szCs w:val="24"/>
          <w:lang w:val="uk-UA" w:eastAsia="ru-RU"/>
        </w:rPr>
        <w:t xml:space="preserve"> «Активний відпочинок в сім’ї».</w:t>
      </w:r>
      <w:r w:rsidRPr="0049288B">
        <w:rPr>
          <w:rFonts w:ascii="Times New Roman" w:eastAsia="Calibri" w:hAnsi="Times New Roman" w:cs="Times New Roman"/>
          <w:bCs/>
          <w:sz w:val="28"/>
          <w:szCs w:val="28"/>
          <w:lang w:val="uk-UA"/>
        </w:rPr>
        <w:t xml:space="preserve"> </w:t>
      </w:r>
      <w:r>
        <w:rPr>
          <w:rFonts w:ascii="Times New Roman" w:eastAsia="Times New Roman" w:hAnsi="Times New Roman" w:cs="Times New Roman"/>
          <w:bCs/>
          <w:sz w:val="24"/>
          <w:szCs w:val="24"/>
          <w:lang w:val="uk-UA" w:eastAsia="ru-RU"/>
        </w:rPr>
        <w:t xml:space="preserve">, </w:t>
      </w:r>
      <w:r w:rsidRPr="0049288B">
        <w:rPr>
          <w:rFonts w:ascii="Times New Roman" w:eastAsia="Times New Roman" w:hAnsi="Times New Roman" w:cs="Times New Roman"/>
          <w:sz w:val="24"/>
          <w:szCs w:val="24"/>
          <w:lang w:val="uk-UA" w:eastAsia="ru-RU"/>
        </w:rPr>
        <w:t>проведено анкетування на тему «</w:t>
      </w:r>
      <w:r w:rsidRPr="0049288B">
        <w:rPr>
          <w:rFonts w:ascii="Times New Roman" w:eastAsia="Times New Roman" w:hAnsi="Times New Roman" w:cs="Times New Roman"/>
          <w:bCs/>
          <w:sz w:val="24"/>
          <w:szCs w:val="24"/>
          <w:lang w:val="uk-UA" w:eastAsia="ru-RU"/>
        </w:rPr>
        <w:t>Формування рухової компетентності дошкільників».</w:t>
      </w:r>
      <w:r w:rsidRPr="0049288B">
        <w:rPr>
          <w:rFonts w:ascii="Times New Roman" w:eastAsia="Calibri" w:hAnsi="Times New Roman" w:cs="Times New Roman"/>
          <w:bCs/>
          <w:sz w:val="28"/>
          <w:szCs w:val="28"/>
          <w:lang w:val="uk-UA"/>
        </w:rPr>
        <w:t xml:space="preserve"> </w:t>
      </w:r>
      <w:r w:rsidRPr="0049288B">
        <w:rPr>
          <w:rFonts w:ascii="Times New Roman" w:eastAsia="Times New Roman" w:hAnsi="Times New Roman" w:cs="Times New Roman"/>
          <w:bCs/>
          <w:sz w:val="24"/>
          <w:szCs w:val="24"/>
          <w:lang w:val="uk-UA" w:eastAsia="ru-RU"/>
        </w:rPr>
        <w:t>Майже всі батьки (99%) висловили задоволення рівнем проведення фізкультурних занять у дитячому садку.</w:t>
      </w:r>
    </w:p>
    <w:p w:rsidR="001B0DD9" w:rsidRPr="0049288B" w:rsidRDefault="001B0DD9" w:rsidP="001B0DD9">
      <w:pPr>
        <w:spacing w:after="0" w:line="240" w:lineRule="auto"/>
        <w:ind w:firstLine="708"/>
        <w:contextualSpacing/>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 xml:space="preserve">Також, у ЗДО відбувся родинний </w:t>
      </w:r>
      <w:proofErr w:type="spellStart"/>
      <w:r w:rsidRPr="0049288B">
        <w:rPr>
          <w:rFonts w:ascii="Times New Roman" w:eastAsia="Times New Roman" w:hAnsi="Times New Roman" w:cs="Times New Roman"/>
          <w:bCs/>
          <w:sz w:val="24"/>
          <w:szCs w:val="24"/>
          <w:lang w:val="uk-UA" w:eastAsia="ru-RU"/>
        </w:rPr>
        <w:t>челендж</w:t>
      </w:r>
      <w:proofErr w:type="spellEnd"/>
      <w:r w:rsidRPr="0049288B">
        <w:rPr>
          <w:rFonts w:ascii="Times New Roman" w:eastAsia="Times New Roman" w:hAnsi="Times New Roman" w:cs="Times New Roman"/>
          <w:bCs/>
          <w:sz w:val="24"/>
          <w:szCs w:val="24"/>
          <w:lang w:val="uk-UA" w:eastAsia="ru-RU"/>
        </w:rPr>
        <w:t xml:space="preserve"> "Відтвори картину митців рідного краю", який став чудовою можливістю для батьків та дітей разом дослідити творчість художників Миколаївщини. Створюючи власні інтерпретації відомих картин, учасники не тільки розвивали свої творчі здібності, але й дізнавалися більше про культуру та історію рідного краю."</w:t>
      </w:r>
      <w:r w:rsidRPr="0049288B">
        <w:rPr>
          <w:rFonts w:ascii="Times New Roman" w:eastAsia="Calibri" w:hAnsi="Times New Roman" w:cs="Times New Roman"/>
          <w:bCs/>
          <w:sz w:val="28"/>
          <w:szCs w:val="28"/>
          <w:lang w:val="uk-UA"/>
        </w:rPr>
        <w:t xml:space="preserve"> </w:t>
      </w:r>
      <w:r w:rsidRPr="0049288B">
        <w:rPr>
          <w:rFonts w:ascii="Times New Roman" w:eastAsia="Times New Roman" w:hAnsi="Times New Roman" w:cs="Times New Roman"/>
          <w:bCs/>
          <w:sz w:val="24"/>
          <w:szCs w:val="24"/>
          <w:lang w:val="uk-UA" w:eastAsia="ru-RU"/>
        </w:rPr>
        <w:t>Під час оцінювання форм взаємодії педагогів з батьками по даному питанню проведено анкетування батьків. З анкетування видно, що батьки розуміють, що сім'я є основою для формування патріотичних почуттів (80%), це свідчить про їхнє усвідомлення важливості родинного виховання.15% опитуваних дотримуються думки, що патріотизм формується самостійно в процесі життя.</w:t>
      </w:r>
      <w:r w:rsidRPr="0049288B">
        <w:rPr>
          <w:rFonts w:ascii="Times New Roman" w:eastAsia="Calibri" w:hAnsi="Times New Roman" w:cs="Times New Roman"/>
          <w:bCs/>
          <w:sz w:val="28"/>
          <w:szCs w:val="28"/>
          <w:lang w:val="uk-UA"/>
        </w:rPr>
        <w:t xml:space="preserve"> </w:t>
      </w:r>
      <w:r w:rsidRPr="0049288B">
        <w:rPr>
          <w:rFonts w:ascii="Times New Roman" w:eastAsia="Times New Roman" w:hAnsi="Times New Roman" w:cs="Times New Roman"/>
          <w:bCs/>
          <w:sz w:val="24"/>
          <w:szCs w:val="24"/>
          <w:lang w:val="uk-UA" w:eastAsia="ru-RU"/>
        </w:rPr>
        <w:t>В анкетуванні батьки надали пропозиції щодо удосконалення роботи з патріотичного виховання дітей.</w:t>
      </w:r>
    </w:p>
    <w:p w:rsidR="001B0DD9" w:rsidRPr="0049288B" w:rsidRDefault="001B0DD9" w:rsidP="001B0DD9">
      <w:pPr>
        <w:spacing w:after="0" w:line="240" w:lineRule="auto"/>
        <w:ind w:firstLine="708"/>
        <w:contextualSpacing/>
        <w:jc w:val="both"/>
        <w:rPr>
          <w:rFonts w:ascii="Times New Roman" w:eastAsia="Times New Roman" w:hAnsi="Times New Roman" w:cs="Times New Roman"/>
          <w:sz w:val="24"/>
          <w:szCs w:val="24"/>
          <w:lang w:val="uk-UA" w:eastAsia="uk-UA"/>
        </w:rPr>
      </w:pPr>
      <w:r w:rsidRPr="0049288B">
        <w:rPr>
          <w:rFonts w:ascii="Times New Roman" w:eastAsia="Times New Roman" w:hAnsi="Times New Roman" w:cs="Times New Roman"/>
          <w:bCs/>
          <w:sz w:val="24"/>
          <w:szCs w:val="24"/>
          <w:lang w:val="uk-UA" w:eastAsia="ru-RU"/>
        </w:rPr>
        <w:t xml:space="preserve">В квітні місяці проводився День батьківського самоврядування. Батьки мали змогу відчути себе частиною освітнього процесу. </w:t>
      </w:r>
      <w:r w:rsidRPr="0049288B">
        <w:rPr>
          <w:rFonts w:ascii="Times New Roman" w:eastAsia="Times New Roman" w:hAnsi="Times New Roman" w:cs="Times New Roman"/>
          <w:sz w:val="24"/>
          <w:szCs w:val="24"/>
          <w:lang w:val="uk-UA" w:eastAsia="uk-UA"/>
        </w:rPr>
        <w:t>Залучені татусі та матусі  проводили заняття, ранкову гімнастику, майстер – класи, фізкультурні конкурси, естафети, допомагали в організації харчування (сервірування столів, роздача їжі).</w:t>
      </w:r>
      <w:r w:rsidRPr="0049288B">
        <w:rPr>
          <w:rFonts w:ascii="Times New Roman" w:eastAsia="Times New Roman" w:hAnsi="Times New Roman" w:cs="Times New Roman"/>
          <w:bCs/>
          <w:sz w:val="24"/>
          <w:szCs w:val="24"/>
          <w:lang w:val="uk-UA" w:eastAsia="ru-RU"/>
        </w:rPr>
        <w:t xml:space="preserve"> Вони мали  змогу безпосередньо долучитися до організації життєдіяльності дитячого садка, побачити зсередини роботу педагогів та інших працівників.</w:t>
      </w:r>
    </w:p>
    <w:p w:rsidR="001B0DD9" w:rsidRPr="004C0D7D" w:rsidRDefault="001B0DD9" w:rsidP="00756A36">
      <w:pPr>
        <w:spacing w:after="0" w:line="276" w:lineRule="auto"/>
        <w:jc w:val="both"/>
        <w:rPr>
          <w:rFonts w:ascii="Times New Roman" w:eastAsia="Calibri" w:hAnsi="Times New Roman" w:cs="Times New Roman"/>
          <w:sz w:val="24"/>
          <w:szCs w:val="24"/>
          <w:lang w:val="uk-UA"/>
        </w:rPr>
      </w:pPr>
    </w:p>
    <w:p w:rsidR="0049288B" w:rsidRPr="0049288B" w:rsidRDefault="0049288B" w:rsidP="0049288B">
      <w:pPr>
        <w:spacing w:after="0" w:line="240" w:lineRule="auto"/>
        <w:ind w:firstLine="708"/>
        <w:contextualSpacing/>
        <w:jc w:val="both"/>
        <w:rPr>
          <w:rFonts w:ascii="Times New Roman" w:eastAsia="Times New Roman" w:hAnsi="Times New Roman" w:cs="Times New Roman"/>
          <w:b/>
          <w:bCs/>
          <w:sz w:val="24"/>
          <w:szCs w:val="24"/>
          <w:lang w:val="uk-UA" w:eastAsia="ru-RU"/>
        </w:rPr>
      </w:pPr>
      <w:r w:rsidRPr="0049288B">
        <w:rPr>
          <w:rFonts w:ascii="Times New Roman" w:eastAsia="Times New Roman" w:hAnsi="Times New Roman" w:cs="Times New Roman"/>
          <w:b/>
          <w:bCs/>
          <w:sz w:val="24"/>
          <w:szCs w:val="24"/>
          <w:lang w:val="uk-UA" w:eastAsia="ru-RU"/>
        </w:rPr>
        <w:t>Інформація щодо впровадження Стратегії розвитку закладу.</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Відповідно до Стратегії розвитку ЗДО №7 в 2024/2025 навчальному році було визначено такі стратегічні цілі та  проведено такі заходи: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Стратегічна ціль 1.</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Створення  сучасних комфортних, безпечних, доступних та нешкідливих умов розвитку, виховання та навчання дітей .</w:t>
      </w:r>
    </w:p>
    <w:p w:rsidR="004C0D7D" w:rsidRPr="0049288B" w:rsidRDefault="004C0D7D" w:rsidP="0049288B">
      <w:pPr>
        <w:numPr>
          <w:ilvl w:val="0"/>
          <w:numId w:val="3"/>
        </w:numPr>
        <w:spacing w:after="0" w:line="276" w:lineRule="auto"/>
        <w:jc w:val="both"/>
        <w:rPr>
          <w:rFonts w:ascii="Times New Roman" w:eastAsia="Calibri" w:hAnsi="Times New Roman" w:cs="Times New Roman"/>
          <w:sz w:val="24"/>
          <w:szCs w:val="24"/>
          <w:lang w:val="uk-UA"/>
        </w:rPr>
      </w:pPr>
      <w:proofErr w:type="spellStart"/>
      <w:r>
        <w:rPr>
          <w:rFonts w:ascii="Times New Roman" w:eastAsia="Calibri" w:hAnsi="Times New Roman" w:cs="Times New Roman"/>
          <w:sz w:val="24"/>
          <w:szCs w:val="24"/>
          <w:lang w:val="uk-UA"/>
        </w:rPr>
        <w:t>Забезпечсено</w:t>
      </w:r>
      <w:proofErr w:type="spellEnd"/>
      <w:r>
        <w:rPr>
          <w:rFonts w:ascii="Times New Roman" w:eastAsia="Calibri" w:hAnsi="Times New Roman" w:cs="Times New Roman"/>
          <w:sz w:val="24"/>
          <w:szCs w:val="24"/>
          <w:lang w:val="uk-UA"/>
        </w:rPr>
        <w:t xml:space="preserve"> новими сучасними меблями</w:t>
      </w:r>
      <w:r w:rsidR="00B533E4">
        <w:rPr>
          <w:rFonts w:ascii="Times New Roman" w:eastAsia="Calibri" w:hAnsi="Times New Roman" w:cs="Times New Roman"/>
          <w:sz w:val="24"/>
          <w:szCs w:val="24"/>
          <w:lang w:val="uk-UA"/>
        </w:rPr>
        <w:t>( ліжка, столи, стільці, шафи)</w:t>
      </w:r>
    </w:p>
    <w:p w:rsidR="00797C1C" w:rsidRPr="0049288B" w:rsidRDefault="00797C1C" w:rsidP="0049288B">
      <w:pPr>
        <w:numPr>
          <w:ilvl w:val="0"/>
          <w:numId w:val="3"/>
        </w:numPr>
        <w:spacing w:after="0" w:line="276"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Подано клопотання щодо  вогнезахисної обробки даху та   встановлення </w:t>
      </w:r>
      <w:proofErr w:type="spellStart"/>
      <w:r>
        <w:rPr>
          <w:rFonts w:ascii="Times New Roman" w:eastAsia="Calibri" w:hAnsi="Times New Roman" w:cs="Times New Roman"/>
          <w:sz w:val="24"/>
          <w:szCs w:val="24"/>
          <w:lang w:val="uk-UA"/>
        </w:rPr>
        <w:t>громозахисту</w:t>
      </w:r>
      <w:proofErr w:type="spellEnd"/>
      <w:r>
        <w:rPr>
          <w:rFonts w:ascii="Times New Roman" w:eastAsia="Calibri" w:hAnsi="Times New Roman" w:cs="Times New Roman"/>
          <w:sz w:val="24"/>
          <w:szCs w:val="24"/>
          <w:lang w:val="uk-UA"/>
        </w:rPr>
        <w:t xml:space="preserve"> і системи автоматичної пожежної сигналізації.</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Подано клопотання на проведення  ремонту фасаду будівлі.</w:t>
      </w:r>
    </w:p>
    <w:p w:rsidR="004046EC" w:rsidRPr="00756A36" w:rsidRDefault="00756A36" w:rsidP="00756A36">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Подано клопотання на проведення капітального ремонту  вимощення тротуарів навколо закладу.</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Складено список необхідного обладнання відповідно до «Примірного переліку ігрового та навчально-дидактичного обладнання для закладів дошкільної освіти»,  затвердженого   наказом  МОН від 19.12.2017 р. № 1633. </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Виявлено та ліквідовано дерева які прийшли в непотріб і несуть загрозу життю вихованців.</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Замінено труби </w:t>
      </w:r>
      <w:proofErr w:type="spellStart"/>
      <w:r w:rsidRPr="0049288B">
        <w:rPr>
          <w:rFonts w:ascii="Times New Roman" w:eastAsia="Calibri" w:hAnsi="Times New Roman" w:cs="Times New Roman"/>
          <w:sz w:val="24"/>
          <w:szCs w:val="24"/>
          <w:lang w:val="uk-UA"/>
        </w:rPr>
        <w:t>вод</w:t>
      </w:r>
      <w:r w:rsidR="00797C1C">
        <w:rPr>
          <w:rFonts w:ascii="Times New Roman" w:eastAsia="Calibri" w:hAnsi="Times New Roman" w:cs="Times New Roman"/>
          <w:sz w:val="24"/>
          <w:szCs w:val="24"/>
          <w:lang w:val="uk-UA"/>
        </w:rPr>
        <w:t>овідведенняи</w:t>
      </w:r>
      <w:proofErr w:type="spellEnd"/>
      <w:r w:rsidR="00797C1C">
        <w:rPr>
          <w:rFonts w:ascii="Times New Roman" w:eastAsia="Calibri" w:hAnsi="Times New Roman" w:cs="Times New Roman"/>
          <w:sz w:val="24"/>
          <w:szCs w:val="24"/>
          <w:lang w:val="uk-UA"/>
        </w:rPr>
        <w:t xml:space="preserve"> </w:t>
      </w:r>
      <w:r w:rsidRPr="0049288B">
        <w:rPr>
          <w:rFonts w:ascii="Times New Roman" w:eastAsia="Calibri" w:hAnsi="Times New Roman" w:cs="Times New Roman"/>
          <w:sz w:val="24"/>
          <w:szCs w:val="24"/>
          <w:lang w:val="uk-UA"/>
        </w:rPr>
        <w:t xml:space="preserve">в групі </w:t>
      </w:r>
      <w:r w:rsidR="00797C1C">
        <w:rPr>
          <w:rFonts w:ascii="Times New Roman" w:eastAsia="Calibri" w:hAnsi="Times New Roman" w:cs="Times New Roman"/>
          <w:sz w:val="24"/>
          <w:szCs w:val="24"/>
          <w:lang w:val="uk-UA"/>
        </w:rPr>
        <w:t>«Краплинки</w:t>
      </w:r>
      <w:r w:rsidRPr="0049288B">
        <w:rPr>
          <w:rFonts w:ascii="Times New Roman" w:eastAsia="Calibri" w:hAnsi="Times New Roman" w:cs="Times New Roman"/>
          <w:sz w:val="24"/>
          <w:szCs w:val="24"/>
          <w:lang w:val="uk-UA"/>
        </w:rPr>
        <w:t>».</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Стратегічна ціль 2.</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Створення єдиного освітнього простору «ЗДО та родина»</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Залучено батьків до реалізація спільних </w:t>
      </w:r>
      <w:proofErr w:type="spellStart"/>
      <w:r w:rsidRPr="0049288B">
        <w:rPr>
          <w:rFonts w:ascii="Times New Roman" w:eastAsia="Calibri" w:hAnsi="Times New Roman" w:cs="Times New Roman"/>
          <w:sz w:val="24"/>
          <w:szCs w:val="24"/>
          <w:lang w:val="uk-UA"/>
        </w:rPr>
        <w:t>проєктів</w:t>
      </w:r>
      <w:proofErr w:type="spellEnd"/>
      <w:r w:rsidRPr="0049288B">
        <w:rPr>
          <w:rFonts w:ascii="Times New Roman" w:eastAsia="Calibri" w:hAnsi="Times New Roman" w:cs="Times New Roman"/>
          <w:sz w:val="24"/>
          <w:szCs w:val="24"/>
          <w:lang w:val="uk-UA"/>
        </w:rPr>
        <w:t>, розваг, свят.</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Проведено сімейний </w:t>
      </w:r>
      <w:proofErr w:type="spellStart"/>
      <w:r w:rsidRPr="0049288B">
        <w:rPr>
          <w:rFonts w:ascii="Times New Roman" w:eastAsia="Calibri" w:hAnsi="Times New Roman" w:cs="Times New Roman"/>
          <w:sz w:val="24"/>
          <w:szCs w:val="24"/>
          <w:lang w:val="uk-UA"/>
        </w:rPr>
        <w:t>челендж</w:t>
      </w:r>
      <w:proofErr w:type="spellEnd"/>
      <w:r w:rsidRPr="0049288B">
        <w:rPr>
          <w:rFonts w:ascii="Times New Roman" w:eastAsia="Calibri" w:hAnsi="Times New Roman" w:cs="Times New Roman"/>
          <w:sz w:val="24"/>
          <w:szCs w:val="24"/>
          <w:lang w:val="uk-UA"/>
        </w:rPr>
        <w:t xml:space="preserve"> «Люби і знай  свій Рідний край!»</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Проведено день батьківського самоврядування.</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Висвітлено кращий досвід сімейного виховання засобами інформаційних ресурсів </w:t>
      </w:r>
      <w:proofErr w:type="spellStart"/>
      <w:r w:rsidRPr="0049288B">
        <w:rPr>
          <w:rFonts w:ascii="Times New Roman" w:eastAsia="Calibri" w:hAnsi="Times New Roman" w:cs="Times New Roman"/>
          <w:sz w:val="24"/>
          <w:szCs w:val="24"/>
          <w:lang w:val="uk-UA"/>
        </w:rPr>
        <w:t>вайбер</w:t>
      </w:r>
      <w:proofErr w:type="spellEnd"/>
      <w:r w:rsidRPr="0049288B">
        <w:rPr>
          <w:rFonts w:ascii="Times New Roman" w:eastAsia="Calibri" w:hAnsi="Times New Roman" w:cs="Times New Roman"/>
          <w:sz w:val="24"/>
          <w:szCs w:val="24"/>
          <w:lang w:val="uk-UA"/>
        </w:rPr>
        <w:t xml:space="preserve"> груп, сайт закладу.</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Залучення батьків до створення </w:t>
      </w:r>
      <w:proofErr w:type="spellStart"/>
      <w:r w:rsidRPr="0049288B">
        <w:rPr>
          <w:rFonts w:ascii="Times New Roman" w:eastAsia="Calibri" w:hAnsi="Times New Roman" w:cs="Times New Roman"/>
          <w:sz w:val="24"/>
          <w:szCs w:val="24"/>
          <w:lang w:val="uk-UA"/>
        </w:rPr>
        <w:t>фотокалажу</w:t>
      </w:r>
      <w:proofErr w:type="spellEnd"/>
      <w:r w:rsidRPr="0049288B">
        <w:rPr>
          <w:rFonts w:ascii="Times New Roman" w:eastAsia="Calibri" w:hAnsi="Times New Roman" w:cs="Times New Roman"/>
          <w:sz w:val="24"/>
          <w:szCs w:val="24"/>
          <w:lang w:val="uk-UA"/>
        </w:rPr>
        <w:t xml:space="preserve"> «Активний відпочинок в сім’ї»</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Проведення родинного </w:t>
      </w:r>
      <w:proofErr w:type="spellStart"/>
      <w:r w:rsidRPr="0049288B">
        <w:rPr>
          <w:rFonts w:ascii="Times New Roman" w:eastAsia="Calibri" w:hAnsi="Times New Roman" w:cs="Times New Roman"/>
          <w:sz w:val="24"/>
          <w:szCs w:val="24"/>
          <w:lang w:val="uk-UA"/>
        </w:rPr>
        <w:t>челенджу</w:t>
      </w:r>
      <w:proofErr w:type="spellEnd"/>
      <w:r w:rsidRPr="0049288B">
        <w:rPr>
          <w:rFonts w:ascii="Times New Roman" w:eastAsia="Calibri" w:hAnsi="Times New Roman" w:cs="Times New Roman"/>
          <w:sz w:val="24"/>
          <w:szCs w:val="24"/>
          <w:lang w:val="uk-UA"/>
        </w:rPr>
        <w:t xml:space="preserve"> «Відтвори картину митців рідного краю».</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Стратегічна ціль 3.</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lastRenderedPageBreak/>
        <w:t>Підвищення рівня професійної компетентності та майстерності педагогічних працівників.</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У 2024/2025 </w:t>
      </w:r>
      <w:proofErr w:type="spellStart"/>
      <w:r w:rsidRPr="0049288B">
        <w:rPr>
          <w:rFonts w:ascii="Times New Roman" w:eastAsia="Calibri" w:hAnsi="Times New Roman" w:cs="Times New Roman"/>
          <w:sz w:val="24"/>
          <w:szCs w:val="24"/>
          <w:lang w:val="uk-UA"/>
        </w:rPr>
        <w:t>н.р</w:t>
      </w:r>
      <w:proofErr w:type="spellEnd"/>
      <w:r w:rsidRPr="0049288B">
        <w:rPr>
          <w:rFonts w:ascii="Times New Roman" w:eastAsia="Calibri" w:hAnsi="Times New Roman" w:cs="Times New Roman"/>
          <w:sz w:val="24"/>
          <w:szCs w:val="24"/>
          <w:lang w:val="uk-UA"/>
        </w:rPr>
        <w:t>. підвищувалась  професійна компетентність, педагогічна майстерність педагогів та  через організацію дієвих форм роботи з педагогічними працівниками: семінари – практикуми, ділові ігри.</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Розроблено та затверджено педагогічною радою №1 від 29.08.2024 Положення про проведення </w:t>
      </w:r>
      <w:proofErr w:type="spellStart"/>
      <w:r w:rsidRPr="0049288B">
        <w:rPr>
          <w:rFonts w:ascii="Times New Roman" w:eastAsia="Calibri" w:hAnsi="Times New Roman" w:cs="Times New Roman"/>
          <w:sz w:val="24"/>
          <w:szCs w:val="24"/>
          <w:lang w:val="uk-UA"/>
        </w:rPr>
        <w:t>супервізії</w:t>
      </w:r>
      <w:proofErr w:type="spellEnd"/>
      <w:r w:rsidRPr="0049288B">
        <w:rPr>
          <w:rFonts w:ascii="Times New Roman" w:eastAsia="Calibri" w:hAnsi="Times New Roman" w:cs="Times New Roman"/>
          <w:sz w:val="24"/>
          <w:szCs w:val="24"/>
          <w:lang w:val="uk-UA"/>
        </w:rPr>
        <w:t xml:space="preserve">  як інструмента професійної підтримки та професійного розвитку педагога.</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Залучення педагогічних  працівників до проведення педагогічних годин.</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Проведено тренінг: «Створення ситуації успіху»</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Здійснено наставницьку роботу з молодими та малоосвіченими спеціалістами.</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Надано методичної допомоги педагогічним працівникам щодо організації освітньої роботи з дошкільниками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Сплановано в 2025/2026 навчальному році:</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Проведення психологічного тренінгу «Ефективне спілкування батьків з дітьми».</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Проведення тренінгів «Формування іміджу сучасного педагога».</w:t>
      </w:r>
    </w:p>
    <w:p w:rsidR="0049288B" w:rsidRPr="0049288B" w:rsidRDefault="0049288B" w:rsidP="0049288B">
      <w:pPr>
        <w:numPr>
          <w:ilvl w:val="0"/>
          <w:numId w:val="3"/>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Створити психологічно комфортне середовище яке забезпечує конструктивне спілкування учасників освітнього процесу та сприяє формуванню їх взаємної довіри.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Згідно з річним планом роботи ЗДО, з метою виявлення рівня знань, умінь та навичок дошкільнят, відповідно до вимог програми виховання і дітей  від двох до семи років «Дитина» та програми розвитку дитини від народження до шести років «Я у Світі», в період з 01.05.2025 по 15.05.2025  у всіх вікових групах було проведено діагностичне обстеження.</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Моніторинг рівня досягнень дітей ЗДО №7 «Перлинка» проводився за методичним посібником для педагогів дошкільних навчальних закладів «Моніторинг досягнень дітей дошкільного віку згідно з базовим компонентом дошкільної освіти» за загальною редакцією Н. М. Шаповал, О. М. Кулик, Т. В. Киричук. </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ІІ молодші – старші  групи обстежувались з наступних розділів:</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Особистість дитини;</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Дитина в соціумі;</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Дитина у природному довкіллі;</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Дитина у світі культури;</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Дитина в сенсорно – пізнавальному просторі;</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Гра дитини;</w:t>
      </w:r>
    </w:p>
    <w:p w:rsidR="0049288B" w:rsidRPr="0049288B" w:rsidRDefault="0049288B" w:rsidP="0049288B">
      <w:pPr>
        <w:numPr>
          <w:ilvl w:val="0"/>
          <w:numId w:val="4"/>
        </w:numPr>
        <w:spacing w:after="0" w:line="276" w:lineRule="auto"/>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Мовлення дитини.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Узагальнені результати обстеження виявились наступними: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noProof/>
          <w:sz w:val="24"/>
          <w:szCs w:val="24"/>
          <w:lang w:eastAsia="ru-RU"/>
        </w:rPr>
        <w:lastRenderedPageBreak/>
        <w:drawing>
          <wp:inline distT="0" distB="0" distL="0" distR="0">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Як видно з таблиці  найкращим виявився рівень знань дошкільників з розділів: «Особистість дитини» та «Дитина у соціумі» (з високим і достатнім рівнем розвитку 91%), «Гра дитини» (з високим і достатнім рівнем розвитку 90%) . Найнижчі якісні показники виявилися з розділів  «Мовлення дитини», «Дитина у природньому довкіллі» (з високим та достатнім рівнем розвитку 82%) «Дитина в сенсорно – пізнавальному просторі» якісний показник становить 81%.</w:t>
      </w:r>
    </w:p>
    <w:p w:rsidR="0049288B" w:rsidRPr="0049288B" w:rsidRDefault="0049288B" w:rsidP="0049288B">
      <w:pPr>
        <w:spacing w:after="0" w:line="276" w:lineRule="auto"/>
        <w:ind w:firstLine="426"/>
        <w:jc w:val="both"/>
        <w:rPr>
          <w:rFonts w:ascii="Times New Roman" w:eastAsia="Calibri" w:hAnsi="Times New Roman" w:cs="Times New Roman"/>
          <w:b/>
          <w:sz w:val="24"/>
          <w:szCs w:val="24"/>
          <w:lang w:val="uk-UA"/>
        </w:rPr>
      </w:pPr>
      <w:r w:rsidRPr="0049288B">
        <w:rPr>
          <w:rFonts w:ascii="Times New Roman" w:eastAsia="Calibri" w:hAnsi="Times New Roman" w:cs="Times New Roman"/>
          <w:sz w:val="24"/>
          <w:szCs w:val="24"/>
          <w:lang w:val="uk-UA"/>
        </w:rPr>
        <w:t xml:space="preserve">      Моніторингове дослідження  загального розвитку вихованців за вересень - травень показує позитивну динаміку. Так якісні показники покращились на 38%. В порівнянні з  результатами обстеження дітей у вересні  значно покращився  рівень  соціального розвитку вихованців (показники якісного рівня збільшились на 50%. Позитивна динаміка  простежується  в розділі «Дитина у природньому довкіллі». Так показники якісного рівня покращились на 47% та якісні показники з розділів «Мовлення дитини», «Дитина в світі мистецтва» покращились на 46%. Якісні показники з розділу «Гра дитини» покращились на 40%.</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Разом з тим, виявлений початковий рівень  у розділах «Особистість дитини», «Дитина в сенсорно – пізнавальному просторі», «Мовлення дитини». Такі показники пов’язані з тим, що у зв’язку з війною діти зазнали значних освітніх втрат. Початковий рівень показали діти, які часто хворіли та не систематично відвідували дитячий садок.</w:t>
      </w:r>
    </w:p>
    <w:p w:rsidR="0049288B" w:rsidRPr="0049288B" w:rsidRDefault="0049288B" w:rsidP="0049288B">
      <w:pPr>
        <w:spacing w:after="0" w:line="240" w:lineRule="auto"/>
        <w:ind w:firstLine="708"/>
        <w:contextualSpacing/>
        <w:jc w:val="both"/>
        <w:rPr>
          <w:rFonts w:ascii="Times New Roman" w:eastAsia="Times New Roman" w:hAnsi="Times New Roman" w:cs="Times New Roman"/>
          <w:b/>
          <w:sz w:val="24"/>
          <w:szCs w:val="24"/>
          <w:lang w:val="uk-UA" w:eastAsia="ru-RU"/>
        </w:rPr>
      </w:pPr>
      <w:r w:rsidRPr="0049288B">
        <w:rPr>
          <w:rFonts w:ascii="Times New Roman" w:eastAsia="Times New Roman" w:hAnsi="Times New Roman" w:cs="Times New Roman"/>
          <w:b/>
          <w:sz w:val="24"/>
          <w:szCs w:val="24"/>
          <w:lang w:val="uk-UA" w:eastAsia="ru-RU"/>
        </w:rPr>
        <w:t>Освітнє середовище закладу дошкільної освіти в ЗДО №7</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Станом на 22.01.2025 згідно з річним планом роботи закладу та планом внутрішньо – садового контролю проведено аналіз наповнюваності розвивальних осередків вікових груп відповідно до вимог Примірного переліку обов’язкового обладнання та інвентарю в дошкільному закладі.  Перевіркою були охоплені дев’ять груп дошкільного закладу, музична та спортивна зали.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ab/>
        <w:t>Наповнення відповідних центрів здійснюється відповідно до Наказу Міністерства науки і освіти України від 19.12.2017 № 1633 «Про затвердження Примірного переліку ігрового та навчально – дидактичного обладнання для закладів дошкільної освіти».</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ab/>
        <w:t xml:space="preserve">За результатами перевірки виявлено, що педагогами створені належні умови для всебічного повноцінного розвитку, комфортного перебування дітей в закладі. При організації та облаштуванні життєвого простору у групових приміщеннях врахована його значимість для становлення особистості, що дозволяє задовольнити індивідуальні інтереси дітей, </w:t>
      </w:r>
      <w:r w:rsidRPr="0049288B">
        <w:rPr>
          <w:rFonts w:ascii="Times New Roman" w:eastAsia="Calibri" w:hAnsi="Times New Roman" w:cs="Times New Roman"/>
          <w:sz w:val="24"/>
          <w:szCs w:val="24"/>
          <w:lang w:val="uk-UA"/>
        </w:rPr>
        <w:lastRenderedPageBreak/>
        <w:t>зробити освітній процес диференційованим. Для забезпечення потреби дітей гнучко, варіативно використовувати простір, виявляти свої інтереси, займатися улюбленими справами, вихователі постійно трансформують оснащення Центрів розвитку.</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ab/>
        <w:t xml:space="preserve">Педагоги відповідно до вимог Програми використовують матеріали, які стимулюють розвиток пізнавальної активності дітей: </w:t>
      </w:r>
      <w:proofErr w:type="spellStart"/>
      <w:r w:rsidRPr="0049288B">
        <w:rPr>
          <w:rFonts w:ascii="Times New Roman" w:eastAsia="Calibri" w:hAnsi="Times New Roman" w:cs="Times New Roman"/>
          <w:sz w:val="24"/>
          <w:szCs w:val="24"/>
          <w:lang w:val="uk-UA"/>
        </w:rPr>
        <w:t>настільно</w:t>
      </w:r>
      <w:proofErr w:type="spellEnd"/>
      <w:r w:rsidRPr="0049288B">
        <w:rPr>
          <w:rFonts w:ascii="Times New Roman" w:eastAsia="Calibri" w:hAnsi="Times New Roman" w:cs="Times New Roman"/>
          <w:sz w:val="24"/>
          <w:szCs w:val="24"/>
          <w:lang w:val="uk-UA"/>
        </w:rPr>
        <w:t xml:space="preserve"> – друковані ігри (розвивальні) на розвиток дрібної моторики та пізнавальних психічних процесів – пам’яті,  мислення, уяви, уваги; ігри математичного, економічного, природничого змісту.</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ab/>
        <w:t>Перевірка виявила, що облаштування простору групових кімнат вікових груп дає можливість вихованцям діяти як невеличкими підгрупами, так і індивідуально. Кожна група оформлена з особливим смаком, з урахуванням вікових особливостей дітей, має свою кольорову гаму, свій інтер’єр.</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 xml:space="preserve"> </w:t>
      </w:r>
      <w:r w:rsidRPr="0049288B">
        <w:rPr>
          <w:rFonts w:ascii="Times New Roman" w:eastAsia="Calibri" w:hAnsi="Times New Roman" w:cs="Times New Roman"/>
          <w:sz w:val="24"/>
          <w:szCs w:val="24"/>
          <w:lang w:val="uk-UA"/>
        </w:rPr>
        <w:tab/>
        <w:t xml:space="preserve"> Перевіркою встановлено, що обладнання та інтер’єр музичної та спортивної залів відповідає вимогам, що дає змогу раціонально використовувати їх в роботі з дітьми різних вікових категорій та різних рівнів фізичного розвитку. Все наявне спортивне обладнання  має естетичний вигляд.  </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tab/>
        <w:t>На період перевірки зафіксовані наступні результати:</w:t>
      </w:r>
    </w:p>
    <w:tbl>
      <w:tblPr>
        <w:tblStyle w:val="a3"/>
        <w:tblW w:w="9626" w:type="dxa"/>
        <w:tblLayout w:type="fixed"/>
        <w:tblLook w:val="04A0"/>
      </w:tblPr>
      <w:tblGrid>
        <w:gridCol w:w="1809"/>
        <w:gridCol w:w="1843"/>
        <w:gridCol w:w="992"/>
        <w:gridCol w:w="1985"/>
        <w:gridCol w:w="1336"/>
        <w:gridCol w:w="1661"/>
      </w:tblGrid>
      <w:tr w:rsidR="0049288B" w:rsidRPr="0049288B" w:rsidTr="00B2793B">
        <w:trPr>
          <w:trHeight w:val="186"/>
        </w:trPr>
        <w:tc>
          <w:tcPr>
            <w:tcW w:w="1809" w:type="dxa"/>
          </w:tcPr>
          <w:p w:rsidR="0049288B" w:rsidRPr="0049288B" w:rsidRDefault="0049288B" w:rsidP="0049288B">
            <w:pPr>
              <w:spacing w:line="276" w:lineRule="auto"/>
              <w:ind w:firstLine="426"/>
              <w:jc w:val="both"/>
              <w:rPr>
                <w:rFonts w:eastAsia="Calibri"/>
                <w:sz w:val="24"/>
                <w:szCs w:val="24"/>
              </w:rPr>
            </w:pPr>
          </w:p>
        </w:tc>
        <w:tc>
          <w:tcPr>
            <w:tcW w:w="2835" w:type="dxa"/>
            <w:gridSpan w:val="2"/>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2023/2024</w:t>
            </w:r>
          </w:p>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(квітень)%</w:t>
            </w:r>
          </w:p>
        </w:tc>
        <w:tc>
          <w:tcPr>
            <w:tcW w:w="3321" w:type="dxa"/>
            <w:gridSpan w:val="2"/>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2024/2025</w:t>
            </w:r>
          </w:p>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(січень)%</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Аналіз</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«Чомусики»</w:t>
            </w:r>
          </w:p>
        </w:tc>
        <w:tc>
          <w:tcPr>
            <w:tcW w:w="1843" w:type="dxa"/>
            <w:tcBorders>
              <w:right w:val="single" w:sz="4" w:space="0" w:color="auto"/>
            </w:tcBorders>
          </w:tcPr>
          <w:p w:rsidR="0049288B" w:rsidRPr="0049288B" w:rsidRDefault="0049288B" w:rsidP="0049288B">
            <w:pPr>
              <w:spacing w:line="276" w:lineRule="auto"/>
              <w:jc w:val="both"/>
              <w:rPr>
                <w:rFonts w:eastAsia="Calibri"/>
                <w:sz w:val="24"/>
                <w:szCs w:val="24"/>
              </w:rPr>
            </w:pPr>
            <w:r w:rsidRPr="0049288B">
              <w:rPr>
                <w:rFonts w:eastAsia="Calibri"/>
                <w:sz w:val="24"/>
                <w:szCs w:val="24"/>
              </w:rPr>
              <w:t>І молодша А</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68</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ІІ молодша А</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90</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+ 2</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«Краплинки»</w:t>
            </w:r>
          </w:p>
        </w:tc>
        <w:tc>
          <w:tcPr>
            <w:tcW w:w="1843" w:type="dxa"/>
            <w:tcBorders>
              <w:right w:val="single" w:sz="4" w:space="0" w:color="auto"/>
            </w:tcBorders>
          </w:tcPr>
          <w:p w:rsidR="0049288B" w:rsidRPr="0049288B" w:rsidRDefault="0049288B" w:rsidP="0049288B">
            <w:pPr>
              <w:spacing w:line="276" w:lineRule="auto"/>
              <w:jc w:val="both"/>
              <w:rPr>
                <w:rFonts w:eastAsia="Calibri"/>
                <w:sz w:val="24"/>
                <w:szCs w:val="24"/>
              </w:rPr>
            </w:pPr>
            <w:r w:rsidRPr="0049288B">
              <w:rPr>
                <w:rFonts w:eastAsia="Calibri"/>
                <w:sz w:val="24"/>
                <w:szCs w:val="24"/>
              </w:rPr>
              <w:t>ІІ молодша А</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71</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Середня А</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56</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- 15</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«Ромашка»</w:t>
            </w:r>
          </w:p>
        </w:tc>
        <w:tc>
          <w:tcPr>
            <w:tcW w:w="1843" w:type="dxa"/>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Старша Б</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79</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І молодша Б</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79</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0</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«Малюки»</w:t>
            </w:r>
          </w:p>
        </w:tc>
        <w:tc>
          <w:tcPr>
            <w:tcW w:w="1843" w:type="dxa"/>
            <w:tcBorders>
              <w:right w:val="single" w:sz="4" w:space="0" w:color="auto"/>
            </w:tcBorders>
          </w:tcPr>
          <w:p w:rsidR="0049288B" w:rsidRPr="0049288B" w:rsidRDefault="0049288B" w:rsidP="0049288B">
            <w:pPr>
              <w:spacing w:line="276" w:lineRule="auto"/>
              <w:jc w:val="both"/>
              <w:rPr>
                <w:rFonts w:eastAsia="Calibri"/>
                <w:sz w:val="24"/>
                <w:szCs w:val="24"/>
              </w:rPr>
            </w:pPr>
            <w:r w:rsidRPr="0049288B">
              <w:rPr>
                <w:rFonts w:eastAsia="Calibri"/>
                <w:sz w:val="24"/>
                <w:szCs w:val="24"/>
              </w:rPr>
              <w:t>ІІ молодша Б</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68</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Середня Б</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70</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+ 2</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«Бджілка»</w:t>
            </w:r>
          </w:p>
        </w:tc>
        <w:tc>
          <w:tcPr>
            <w:tcW w:w="1843" w:type="dxa"/>
            <w:tcBorders>
              <w:right w:val="single" w:sz="4" w:space="0" w:color="auto"/>
            </w:tcBorders>
          </w:tcPr>
          <w:p w:rsidR="0049288B" w:rsidRPr="0049288B" w:rsidRDefault="0049288B" w:rsidP="0049288B">
            <w:pPr>
              <w:spacing w:line="276" w:lineRule="auto"/>
              <w:jc w:val="both"/>
              <w:rPr>
                <w:rFonts w:eastAsia="Calibri"/>
                <w:sz w:val="24"/>
                <w:szCs w:val="24"/>
              </w:rPr>
            </w:pPr>
            <w:r w:rsidRPr="0049288B">
              <w:rPr>
                <w:rFonts w:eastAsia="Calibri"/>
                <w:sz w:val="24"/>
                <w:szCs w:val="24"/>
              </w:rPr>
              <w:t>І молодша Б</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65</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ІІ молодша Б</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71</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+ 6</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«Метелики»</w:t>
            </w:r>
          </w:p>
        </w:tc>
        <w:tc>
          <w:tcPr>
            <w:tcW w:w="1843" w:type="dxa"/>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Старша А</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46</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І молодша А</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51</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+ 5</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«Соняшник»</w:t>
            </w:r>
          </w:p>
        </w:tc>
        <w:tc>
          <w:tcPr>
            <w:tcW w:w="1843" w:type="dxa"/>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Середня А</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86</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Старша А</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86</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0</w:t>
            </w:r>
          </w:p>
        </w:tc>
      </w:tr>
      <w:tr w:rsidR="0049288B" w:rsidRPr="0049288B" w:rsidTr="00B2793B">
        <w:trPr>
          <w:trHeight w:val="186"/>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«Курчатка»</w:t>
            </w:r>
          </w:p>
        </w:tc>
        <w:tc>
          <w:tcPr>
            <w:tcW w:w="1843" w:type="dxa"/>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Рання</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63</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Рання</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68</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+ 5</w:t>
            </w:r>
          </w:p>
        </w:tc>
      </w:tr>
      <w:tr w:rsidR="0049288B" w:rsidRPr="0049288B" w:rsidTr="00B2793B">
        <w:trPr>
          <w:trHeight w:val="94"/>
        </w:trPr>
        <w:tc>
          <w:tcPr>
            <w:tcW w:w="1809" w:type="dxa"/>
            <w:vAlign w:val="center"/>
          </w:tcPr>
          <w:p w:rsidR="0049288B" w:rsidRPr="0049288B" w:rsidRDefault="0049288B" w:rsidP="0049288B">
            <w:pPr>
              <w:spacing w:line="276" w:lineRule="auto"/>
              <w:jc w:val="both"/>
              <w:rPr>
                <w:rFonts w:eastAsia="Calibri"/>
                <w:sz w:val="24"/>
                <w:szCs w:val="24"/>
              </w:rPr>
            </w:pPr>
            <w:r w:rsidRPr="0049288B">
              <w:rPr>
                <w:rFonts w:eastAsia="Calibri"/>
                <w:sz w:val="24"/>
                <w:szCs w:val="24"/>
              </w:rPr>
              <w:t>«</w:t>
            </w:r>
            <w:proofErr w:type="spellStart"/>
            <w:r w:rsidRPr="0049288B">
              <w:rPr>
                <w:rFonts w:eastAsia="Calibri"/>
                <w:sz w:val="24"/>
                <w:szCs w:val="24"/>
              </w:rPr>
              <w:t>Смайлики</w:t>
            </w:r>
            <w:proofErr w:type="spellEnd"/>
            <w:r w:rsidRPr="0049288B">
              <w:rPr>
                <w:rFonts w:eastAsia="Calibri"/>
                <w:sz w:val="24"/>
                <w:szCs w:val="24"/>
              </w:rPr>
              <w:t>»</w:t>
            </w:r>
          </w:p>
        </w:tc>
        <w:tc>
          <w:tcPr>
            <w:tcW w:w="1843" w:type="dxa"/>
            <w:tcBorders>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Середня Б</w:t>
            </w:r>
          </w:p>
        </w:tc>
        <w:tc>
          <w:tcPr>
            <w:tcW w:w="992"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75</w:t>
            </w:r>
          </w:p>
        </w:tc>
        <w:tc>
          <w:tcPr>
            <w:tcW w:w="1985"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Старша Б</w:t>
            </w:r>
          </w:p>
        </w:tc>
        <w:tc>
          <w:tcPr>
            <w:tcW w:w="1336" w:type="dxa"/>
            <w:tcBorders>
              <w:left w:val="single" w:sz="4" w:space="0" w:color="auto"/>
              <w:righ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87</w:t>
            </w:r>
          </w:p>
        </w:tc>
        <w:tc>
          <w:tcPr>
            <w:tcW w:w="1661" w:type="dxa"/>
            <w:tcBorders>
              <w:left w:val="single" w:sz="4" w:space="0" w:color="auto"/>
            </w:tcBorders>
          </w:tcPr>
          <w:p w:rsidR="0049288B" w:rsidRPr="0049288B" w:rsidRDefault="0049288B" w:rsidP="0049288B">
            <w:pPr>
              <w:spacing w:line="276" w:lineRule="auto"/>
              <w:ind w:firstLine="426"/>
              <w:jc w:val="both"/>
              <w:rPr>
                <w:rFonts w:eastAsia="Calibri"/>
                <w:sz w:val="24"/>
                <w:szCs w:val="24"/>
              </w:rPr>
            </w:pPr>
            <w:r w:rsidRPr="0049288B">
              <w:rPr>
                <w:rFonts w:eastAsia="Calibri"/>
                <w:sz w:val="24"/>
                <w:szCs w:val="24"/>
              </w:rPr>
              <w:t>+ 12</w:t>
            </w:r>
          </w:p>
        </w:tc>
      </w:tr>
    </w:tbl>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noProof/>
          <w:sz w:val="24"/>
          <w:szCs w:val="24"/>
          <w:lang w:eastAsia="ru-RU"/>
        </w:rPr>
        <w:drawing>
          <wp:inline distT="0" distB="0" distL="0" distR="0">
            <wp:extent cx="5940425" cy="3163206"/>
            <wp:effectExtent l="0" t="0" r="317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sz w:val="24"/>
          <w:szCs w:val="24"/>
          <w:lang w:val="uk-UA"/>
        </w:rPr>
        <w:lastRenderedPageBreak/>
        <w:t>Педагоги склали перелік по Примірному переліку ігрового та навчально – дидактичного обладнання, якого не вистачає в групових осередках.</w:t>
      </w:r>
    </w:p>
    <w:p w:rsidR="0049288B" w:rsidRPr="0049288B" w:rsidRDefault="0049288B" w:rsidP="0049288B">
      <w:pPr>
        <w:spacing w:after="0" w:line="276" w:lineRule="auto"/>
        <w:ind w:firstLine="426"/>
        <w:jc w:val="both"/>
        <w:rPr>
          <w:rFonts w:ascii="Times New Roman" w:eastAsia="Calibri" w:hAnsi="Times New Roman" w:cs="Times New Roman"/>
          <w:sz w:val="24"/>
          <w:szCs w:val="24"/>
          <w:lang w:val="uk-UA"/>
        </w:rPr>
      </w:pPr>
      <w:r w:rsidRPr="0049288B">
        <w:rPr>
          <w:rFonts w:ascii="Times New Roman" w:eastAsia="Calibri" w:hAnsi="Times New Roman" w:cs="Times New Roman"/>
          <w:b/>
          <w:sz w:val="24"/>
          <w:szCs w:val="24"/>
          <w:lang w:val="uk-UA"/>
        </w:rPr>
        <w:tab/>
      </w:r>
      <w:r w:rsidRPr="0049288B">
        <w:rPr>
          <w:rFonts w:ascii="Times New Roman" w:eastAsia="Calibri" w:hAnsi="Times New Roman" w:cs="Times New Roman"/>
          <w:sz w:val="24"/>
          <w:szCs w:val="24"/>
          <w:lang w:val="uk-UA"/>
        </w:rPr>
        <w:t xml:space="preserve">  Результати перевірки свідчать, що навчально – технічна база вікових груп потребує </w:t>
      </w:r>
      <w:proofErr w:type="spellStart"/>
      <w:r w:rsidRPr="0049288B">
        <w:rPr>
          <w:rFonts w:ascii="Times New Roman" w:eastAsia="Calibri" w:hAnsi="Times New Roman" w:cs="Times New Roman"/>
          <w:sz w:val="24"/>
          <w:szCs w:val="24"/>
          <w:lang w:val="uk-UA"/>
        </w:rPr>
        <w:t>дооснащення</w:t>
      </w:r>
      <w:proofErr w:type="spellEnd"/>
      <w:r w:rsidRPr="0049288B">
        <w:rPr>
          <w:rFonts w:ascii="Times New Roman" w:eastAsia="Calibri" w:hAnsi="Times New Roman" w:cs="Times New Roman"/>
          <w:sz w:val="24"/>
          <w:szCs w:val="24"/>
          <w:lang w:val="uk-UA"/>
        </w:rPr>
        <w:t xml:space="preserve"> відповідно до вимог Примірного переліку обов’язкового обладнання навчально – наочних посібників та іграшок у закладах дошкільної освіти.</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Усі приміщення груп та тимчасове укриття обладнані відповідно до санітарного регламенту.</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Здійснювалася  певна робота ЗДО щодо поліпшення охорони життя та здоров’я учасників освітнього процесу, покращення умов їх праці та виховання. Приділялася увага виконанню комплексних заходів щодо поліпшення безпеки життєдіяльності учасників освітнього процесу, запобігання травматизму у побуті та заходам профілактики травматизму під час освітнього  процесу серед вихованців і працівників. Приміщення забезпечені первинними засобами пожежогасіння згідно норм належності. Облаштовано найпростіше укриття. Будівля закладу, інвентар та обладнання утримується в належному стані, електромережа та електрообладнання змонтовані згідно вимог чинних Правил. </w:t>
      </w:r>
    </w:p>
    <w:p w:rsidR="0049288B" w:rsidRPr="0049288B" w:rsidRDefault="0049288B" w:rsidP="0049288B">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 xml:space="preserve">Серед завдань матеріально – технічного забезпечення закладу основними були: дотримання санітарно – гігієнічних вимог утримання закладу та осучаснення та утеплення приміщень, забезпечення розвивального середовища обладнанням та наочними посібниками відповідно до вимог Примірного  переліку. </w:t>
      </w:r>
    </w:p>
    <w:p w:rsidR="0049288B" w:rsidRDefault="0049288B" w:rsidP="00CF27C7">
      <w:pPr>
        <w:spacing w:after="0" w:line="240" w:lineRule="auto"/>
        <w:ind w:firstLine="708"/>
        <w:contextualSpacing/>
        <w:jc w:val="both"/>
        <w:rPr>
          <w:rFonts w:ascii="Times New Roman" w:eastAsia="Times New Roman" w:hAnsi="Times New Roman" w:cs="Times New Roman"/>
          <w:sz w:val="24"/>
          <w:szCs w:val="24"/>
          <w:lang w:val="uk-UA" w:eastAsia="ru-RU"/>
        </w:rPr>
      </w:pPr>
      <w:r w:rsidRPr="0049288B">
        <w:rPr>
          <w:rFonts w:ascii="Times New Roman" w:eastAsia="Times New Roman" w:hAnsi="Times New Roman" w:cs="Times New Roman"/>
          <w:sz w:val="24"/>
          <w:szCs w:val="24"/>
          <w:lang w:val="uk-UA" w:eastAsia="ru-RU"/>
        </w:rPr>
        <w:t>Для зміцнення матеріально-технічної бази, повноцінного функціонування закладу та проведення поточних ремонтів  були  залучені позабюджетні кошти на суму: благодійна батьківська допомога у вигляді обладнання та матеріалів на суму 46654,40 грн – будівельні матеріали, пісочниці</w:t>
      </w:r>
      <w:r w:rsidR="00E75BEE">
        <w:rPr>
          <w:rFonts w:ascii="Times New Roman" w:eastAsia="Times New Roman" w:hAnsi="Times New Roman" w:cs="Times New Roman"/>
          <w:sz w:val="24"/>
          <w:szCs w:val="24"/>
          <w:lang w:val="uk-UA" w:eastAsia="ru-RU"/>
        </w:rPr>
        <w:t xml:space="preserve">  </w:t>
      </w:r>
      <w:r w:rsidRPr="0049288B">
        <w:rPr>
          <w:rFonts w:ascii="Times New Roman" w:eastAsia="Times New Roman" w:hAnsi="Times New Roman" w:cs="Times New Roman"/>
          <w:sz w:val="24"/>
          <w:szCs w:val="24"/>
          <w:lang w:val="uk-UA" w:eastAsia="ru-RU"/>
        </w:rPr>
        <w:t>,канцелярські товари, господарчі товари, бойлер</w:t>
      </w:r>
      <w:r w:rsidR="00CF27C7">
        <w:rPr>
          <w:rFonts w:ascii="Times New Roman" w:eastAsia="Times New Roman" w:hAnsi="Times New Roman" w:cs="Times New Roman"/>
          <w:sz w:val="24"/>
          <w:szCs w:val="24"/>
          <w:lang w:val="uk-UA" w:eastAsia="ru-RU"/>
        </w:rPr>
        <w:t xml:space="preserve">; </w:t>
      </w:r>
      <w:r w:rsidRPr="0049288B">
        <w:rPr>
          <w:rFonts w:ascii="Times New Roman" w:eastAsia="Times New Roman" w:hAnsi="Times New Roman" w:cs="Times New Roman"/>
          <w:sz w:val="24"/>
          <w:szCs w:val="24"/>
          <w:lang w:val="uk-UA" w:eastAsia="ru-RU"/>
        </w:rPr>
        <w:t xml:space="preserve">бюджетні кошти на суму – 14500,53 (канцелярські товари, миючі засоби, холодильник в медичний кабінет, </w:t>
      </w:r>
      <w:proofErr w:type="spellStart"/>
      <w:r w:rsidRPr="0049288B">
        <w:rPr>
          <w:rFonts w:ascii="Times New Roman" w:eastAsia="Times New Roman" w:hAnsi="Times New Roman" w:cs="Times New Roman"/>
          <w:sz w:val="24"/>
          <w:szCs w:val="24"/>
          <w:lang w:val="uk-UA" w:eastAsia="ru-RU"/>
        </w:rPr>
        <w:t>дез</w:t>
      </w:r>
      <w:proofErr w:type="spellEnd"/>
      <w:r w:rsidRPr="0049288B">
        <w:rPr>
          <w:rFonts w:ascii="Times New Roman" w:eastAsia="Times New Roman" w:hAnsi="Times New Roman" w:cs="Times New Roman"/>
          <w:sz w:val="24"/>
          <w:szCs w:val="24"/>
          <w:lang w:val="uk-UA" w:eastAsia="ru-RU"/>
        </w:rPr>
        <w:t>. засоби, медикаменти).</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0"/>
        <w:gridCol w:w="1236"/>
        <w:gridCol w:w="1408"/>
        <w:gridCol w:w="1448"/>
        <w:gridCol w:w="1777"/>
        <w:gridCol w:w="1236"/>
      </w:tblGrid>
      <w:tr w:rsidR="00D8546E" w:rsidRPr="00D8546E" w:rsidTr="00015192">
        <w:trPr>
          <w:trHeight w:val="310"/>
        </w:trPr>
        <w:tc>
          <w:tcPr>
            <w:tcW w:w="2960" w:type="dxa"/>
            <w:vMerge w:val="restart"/>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Зміст заходів</w:t>
            </w:r>
          </w:p>
        </w:tc>
        <w:tc>
          <w:tcPr>
            <w:tcW w:w="5869" w:type="dxa"/>
            <w:gridSpan w:val="4"/>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Сума витрачених коштів і джерела фінансування</w:t>
            </w:r>
          </w:p>
        </w:tc>
        <w:tc>
          <w:tcPr>
            <w:tcW w:w="1236" w:type="dxa"/>
            <w:vMerge w:val="restart"/>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Всього</w:t>
            </w:r>
          </w:p>
        </w:tc>
      </w:tr>
      <w:tr w:rsidR="00D8546E" w:rsidRPr="00D8546E" w:rsidTr="00015192">
        <w:trPr>
          <w:trHeight w:val="633"/>
        </w:trPr>
        <w:tc>
          <w:tcPr>
            <w:tcW w:w="2960" w:type="dxa"/>
            <w:vMerge/>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236"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бюджетні</w:t>
            </w:r>
          </w:p>
        </w:tc>
        <w:tc>
          <w:tcPr>
            <w:tcW w:w="140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батьківські</w:t>
            </w:r>
          </w:p>
        </w:tc>
        <w:tc>
          <w:tcPr>
            <w:tcW w:w="144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спонсорські</w:t>
            </w:r>
          </w:p>
        </w:tc>
        <w:tc>
          <w:tcPr>
            <w:tcW w:w="1777" w:type="dxa"/>
          </w:tcPr>
          <w:p w:rsidR="00D8546E" w:rsidRPr="00D8546E" w:rsidRDefault="00D8546E" w:rsidP="00D8546E">
            <w:pPr>
              <w:spacing w:after="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кошти</w:t>
            </w:r>
          </w:p>
          <w:p w:rsidR="00D8546E" w:rsidRPr="00D8546E" w:rsidRDefault="00D8546E" w:rsidP="00D8546E">
            <w:pPr>
              <w:spacing w:after="0" w:line="276" w:lineRule="auto"/>
              <w:jc w:val="center"/>
              <w:rPr>
                <w:rFonts w:ascii="Times New Roman" w:eastAsia="Times New Roman" w:hAnsi="Times New Roman" w:cs="Times New Roman"/>
                <w:color w:val="000000"/>
                <w:sz w:val="24"/>
                <w:szCs w:val="24"/>
                <w:lang w:val="uk-UA" w:eastAsia="ru-RU"/>
              </w:rPr>
            </w:pPr>
            <w:r w:rsidRPr="00D8546E">
              <w:rPr>
                <w:rFonts w:ascii="Times New Roman" w:eastAsia="Times New Roman" w:hAnsi="Times New Roman" w:cs="Times New Roman"/>
                <w:color w:val="000000"/>
                <w:sz w:val="24"/>
                <w:szCs w:val="24"/>
                <w:lang w:val="uk-UA" w:eastAsia="ru-RU"/>
              </w:rPr>
              <w:t>працівників</w:t>
            </w:r>
          </w:p>
        </w:tc>
        <w:tc>
          <w:tcPr>
            <w:tcW w:w="1236" w:type="dxa"/>
            <w:vMerge/>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r>
      <w:tr w:rsidR="00D8546E" w:rsidRPr="00D8546E" w:rsidTr="00015192">
        <w:trPr>
          <w:trHeight w:val="482"/>
        </w:trPr>
        <w:tc>
          <w:tcPr>
            <w:tcW w:w="2960"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Придбання холодильника</w:t>
            </w: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3998,40</w:t>
            </w:r>
          </w:p>
        </w:tc>
        <w:tc>
          <w:tcPr>
            <w:tcW w:w="140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tcPr>
          <w:p w:rsidR="00D8546E" w:rsidRPr="00D8546E" w:rsidRDefault="00D8546E" w:rsidP="00D8546E">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3998,40</w:t>
            </w:r>
          </w:p>
        </w:tc>
      </w:tr>
      <w:tr w:rsidR="00D8546E" w:rsidRPr="00D8546E" w:rsidTr="00015192">
        <w:trPr>
          <w:trHeight w:val="636"/>
        </w:trPr>
        <w:tc>
          <w:tcPr>
            <w:tcW w:w="2960"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Придбання миючих засобів</w:t>
            </w: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5387,49</w:t>
            </w:r>
          </w:p>
        </w:tc>
        <w:tc>
          <w:tcPr>
            <w:tcW w:w="140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tcPr>
          <w:p w:rsidR="00D8546E" w:rsidRPr="00D8546E" w:rsidRDefault="00D8546E" w:rsidP="00D8546E">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5387,49</w:t>
            </w:r>
          </w:p>
        </w:tc>
      </w:tr>
      <w:tr w:rsidR="00D8546E" w:rsidRPr="00D8546E" w:rsidTr="00015192">
        <w:trPr>
          <w:trHeight w:val="714"/>
        </w:trPr>
        <w:tc>
          <w:tcPr>
            <w:tcW w:w="2960"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Придбання </w:t>
            </w:r>
            <w:proofErr w:type="spellStart"/>
            <w:r>
              <w:rPr>
                <w:rFonts w:ascii="Times New Roman" w:eastAsia="Times New Roman" w:hAnsi="Times New Roman" w:cs="Times New Roman"/>
                <w:color w:val="000000"/>
                <w:sz w:val="24"/>
                <w:szCs w:val="24"/>
                <w:lang w:val="uk-UA" w:eastAsia="ru-RU"/>
              </w:rPr>
              <w:t>дез.засобів</w:t>
            </w:r>
            <w:proofErr w:type="spellEnd"/>
            <w:r>
              <w:rPr>
                <w:rFonts w:ascii="Times New Roman" w:eastAsia="Times New Roman" w:hAnsi="Times New Roman" w:cs="Times New Roman"/>
                <w:color w:val="000000"/>
                <w:sz w:val="24"/>
                <w:szCs w:val="24"/>
                <w:lang w:val="uk-UA" w:eastAsia="ru-RU"/>
              </w:rPr>
              <w:t xml:space="preserve"> та медикаментів</w:t>
            </w: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3221,94</w:t>
            </w:r>
          </w:p>
        </w:tc>
        <w:tc>
          <w:tcPr>
            <w:tcW w:w="140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tcPr>
          <w:p w:rsidR="00D8546E" w:rsidRPr="00D8546E" w:rsidRDefault="00D8546E" w:rsidP="00D8546E">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tcPr>
          <w:p w:rsidR="00D8546E" w:rsidRPr="00D8546E" w:rsidRDefault="00D8546E" w:rsidP="00D8546E">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tcPr>
          <w:p w:rsidR="00D8546E" w:rsidRPr="00D8546E" w:rsidRDefault="00015192" w:rsidP="00D8546E">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3221,94</w:t>
            </w:r>
          </w:p>
        </w:tc>
      </w:tr>
      <w:tr w:rsidR="00015192" w:rsidRPr="00D8546E" w:rsidTr="00015192">
        <w:trPr>
          <w:trHeight w:val="584"/>
        </w:trPr>
        <w:tc>
          <w:tcPr>
            <w:tcW w:w="2960" w:type="dxa"/>
          </w:tcPr>
          <w:p w:rsidR="00015192" w:rsidRPr="00D8546E" w:rsidRDefault="00015192" w:rsidP="00015192">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Придбання канцтоварів</w:t>
            </w:r>
          </w:p>
        </w:tc>
        <w:tc>
          <w:tcPr>
            <w:tcW w:w="1236" w:type="dxa"/>
          </w:tcPr>
          <w:p w:rsidR="00015192" w:rsidRPr="00D8546E" w:rsidRDefault="00015192" w:rsidP="00015192">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1892,70</w:t>
            </w:r>
          </w:p>
        </w:tc>
        <w:tc>
          <w:tcPr>
            <w:tcW w:w="1408" w:type="dxa"/>
          </w:tcPr>
          <w:p w:rsidR="00015192" w:rsidRPr="00D8546E" w:rsidRDefault="00015192" w:rsidP="00015192">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tcPr>
          <w:p w:rsidR="00015192" w:rsidRPr="00D8546E" w:rsidRDefault="00015192" w:rsidP="00015192">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1892,70</w:t>
            </w:r>
          </w:p>
        </w:tc>
      </w:tr>
      <w:tr w:rsidR="00015192" w:rsidRPr="00D8546E" w:rsidTr="00015192">
        <w:trPr>
          <w:trHeight w:val="409"/>
        </w:trPr>
        <w:tc>
          <w:tcPr>
            <w:tcW w:w="2960" w:type="dxa"/>
          </w:tcPr>
          <w:p w:rsidR="00015192" w:rsidRPr="00D8546E" w:rsidRDefault="00015192" w:rsidP="00015192">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Придбання бойлера</w:t>
            </w:r>
            <w:r w:rsidR="00347BE7">
              <w:rPr>
                <w:rFonts w:ascii="Times New Roman" w:eastAsia="Times New Roman" w:hAnsi="Times New Roman" w:cs="Times New Roman"/>
                <w:color w:val="000000"/>
                <w:sz w:val="24"/>
                <w:szCs w:val="24"/>
                <w:lang w:val="uk-UA" w:eastAsia="ru-RU"/>
              </w:rPr>
              <w:t xml:space="preserve"> Середня Б </w:t>
            </w:r>
            <w:r>
              <w:rPr>
                <w:rFonts w:ascii="Times New Roman" w:eastAsia="Times New Roman" w:hAnsi="Times New Roman" w:cs="Times New Roman"/>
                <w:color w:val="000000"/>
                <w:sz w:val="24"/>
                <w:szCs w:val="24"/>
                <w:lang w:val="uk-UA" w:eastAsia="ru-RU"/>
              </w:rPr>
              <w:t>гр</w:t>
            </w:r>
            <w:r w:rsidR="00347BE7">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 xml:space="preserve"> «Малюки»</w:t>
            </w:r>
          </w:p>
        </w:tc>
        <w:tc>
          <w:tcPr>
            <w:tcW w:w="1236" w:type="dxa"/>
          </w:tcPr>
          <w:p w:rsidR="00015192" w:rsidRPr="00D8546E" w:rsidRDefault="00015192" w:rsidP="00015192">
            <w:pPr>
              <w:spacing w:after="200" w:line="276" w:lineRule="auto"/>
              <w:rPr>
                <w:rFonts w:ascii="Times New Roman" w:eastAsia="Times New Roman" w:hAnsi="Times New Roman" w:cs="Times New Roman"/>
                <w:color w:val="000000"/>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3998,40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tcPr>
          <w:p w:rsidR="00015192" w:rsidRPr="00D8546E" w:rsidRDefault="00347BE7" w:rsidP="00015192">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3998,40</w:t>
            </w:r>
          </w:p>
        </w:tc>
      </w:tr>
      <w:tr w:rsidR="00015192" w:rsidRPr="00D8546E" w:rsidTr="00015192">
        <w:trPr>
          <w:trHeight w:val="600"/>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 xml:space="preserve">Придбання фарби </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10204,59</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2360</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r>
      <w:tr w:rsidR="00015192" w:rsidRPr="00D8546E" w:rsidTr="00015192">
        <w:trPr>
          <w:trHeight w:val="259"/>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валиків</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180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20</w:t>
            </w:r>
          </w:p>
        </w:tc>
        <w:tc>
          <w:tcPr>
            <w:tcW w:w="1236"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180</w:t>
            </w:r>
          </w:p>
        </w:tc>
      </w:tr>
      <w:tr w:rsidR="00015192" w:rsidRPr="00D8546E" w:rsidTr="00015192">
        <w:trPr>
          <w:trHeight w:val="27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 xml:space="preserve">Придбання </w:t>
            </w:r>
            <w:proofErr w:type="spellStart"/>
            <w:r w:rsidRPr="009E1871">
              <w:rPr>
                <w:rFonts w:ascii="Times New Roman" w:eastAsia="Times New Roman" w:hAnsi="Times New Roman" w:cs="Times New Roman"/>
                <w:sz w:val="24"/>
                <w:szCs w:val="24"/>
                <w:lang w:val="uk-UA" w:eastAsia="ru-RU"/>
              </w:rPr>
              <w:t>грунтівки</w:t>
            </w:r>
            <w:proofErr w:type="spellEnd"/>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110</w:t>
            </w:r>
          </w:p>
        </w:tc>
        <w:tc>
          <w:tcPr>
            <w:tcW w:w="1236" w:type="dxa"/>
          </w:tcPr>
          <w:p w:rsidR="00015192" w:rsidRPr="00D8546E" w:rsidRDefault="009E1871"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110</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церезиту</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1418</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24</w:t>
            </w:r>
          </w:p>
        </w:tc>
        <w:tc>
          <w:tcPr>
            <w:tcW w:w="1236" w:type="dxa"/>
          </w:tcPr>
          <w:p w:rsidR="00015192" w:rsidRPr="00D8546E" w:rsidRDefault="009E1871"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1442</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клею для шпалер</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130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130</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lastRenderedPageBreak/>
              <w:t xml:space="preserve">Придбання пензлів </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1486,30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233</w:t>
            </w: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1719,30</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кахельної плитки</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3530,40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3530,40</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розчиннику</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711,40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711,40</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господарчих товарів , обладнання,</w:t>
            </w:r>
            <w:r w:rsidR="00433976" w:rsidRPr="009E1871">
              <w:rPr>
                <w:rFonts w:ascii="Times New Roman" w:eastAsia="Times New Roman" w:hAnsi="Times New Roman" w:cs="Times New Roman"/>
                <w:sz w:val="24"/>
                <w:szCs w:val="24"/>
                <w:lang w:val="uk-UA" w:eastAsia="ru-RU"/>
              </w:rPr>
              <w:t xml:space="preserve"> </w:t>
            </w:r>
            <w:r w:rsidRPr="009E1871">
              <w:rPr>
                <w:rFonts w:ascii="Times New Roman" w:eastAsia="Times New Roman" w:hAnsi="Times New Roman" w:cs="Times New Roman"/>
                <w:sz w:val="24"/>
                <w:szCs w:val="24"/>
                <w:lang w:val="uk-UA" w:eastAsia="ru-RU"/>
              </w:rPr>
              <w:t>канцтоварів</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347BE7"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5615,75</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347BE7"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1401,50</w:t>
            </w: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7017,25</w:t>
            </w:r>
          </w:p>
        </w:tc>
      </w:tr>
      <w:tr w:rsidR="00015192" w:rsidRPr="00D8546E" w:rsidTr="00015192">
        <w:trPr>
          <w:trHeight w:val="401"/>
        </w:trPr>
        <w:tc>
          <w:tcPr>
            <w:tcW w:w="2960" w:type="dxa"/>
          </w:tcPr>
          <w:p w:rsidR="00015192" w:rsidRPr="00D8546E" w:rsidRDefault="00347BE7"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будівельних матеріалів</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433976"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5420</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433976"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452</w:t>
            </w: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5872</w:t>
            </w:r>
          </w:p>
        </w:tc>
      </w:tr>
      <w:tr w:rsidR="00015192" w:rsidRPr="00D8546E" w:rsidTr="00015192">
        <w:trPr>
          <w:trHeight w:val="401"/>
        </w:trPr>
        <w:tc>
          <w:tcPr>
            <w:tcW w:w="2960"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господарчих товарів</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433976"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5317,65</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5317,65</w:t>
            </w:r>
          </w:p>
        </w:tc>
      </w:tr>
      <w:tr w:rsidR="00015192" w:rsidRPr="00D8546E" w:rsidTr="00015192">
        <w:trPr>
          <w:trHeight w:val="401"/>
        </w:trPr>
        <w:tc>
          <w:tcPr>
            <w:tcW w:w="2960"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Придбання пісочниць (2шт)</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433976"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7940,35</w:t>
            </w: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7940,35</w:t>
            </w:r>
          </w:p>
        </w:tc>
      </w:tr>
      <w:tr w:rsidR="00015192" w:rsidRPr="00D8546E" w:rsidTr="00015192">
        <w:trPr>
          <w:trHeight w:val="401"/>
        </w:trPr>
        <w:tc>
          <w:tcPr>
            <w:tcW w:w="2960"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Плата за платформу сайту</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p>
        </w:tc>
        <w:tc>
          <w:tcPr>
            <w:tcW w:w="140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448" w:type="dxa"/>
          </w:tcPr>
          <w:p w:rsidR="00015192" w:rsidRPr="00D8546E" w:rsidRDefault="00015192" w:rsidP="00015192">
            <w:pPr>
              <w:spacing w:after="200" w:line="276" w:lineRule="auto"/>
              <w:jc w:val="center"/>
              <w:rPr>
                <w:rFonts w:ascii="Times New Roman" w:eastAsia="Times New Roman" w:hAnsi="Times New Roman" w:cs="Times New Roman"/>
                <w:sz w:val="24"/>
                <w:szCs w:val="24"/>
                <w:lang w:val="uk-UA" w:eastAsia="ru-RU"/>
              </w:rPr>
            </w:pPr>
          </w:p>
        </w:tc>
        <w:tc>
          <w:tcPr>
            <w:tcW w:w="1777" w:type="dxa"/>
          </w:tcPr>
          <w:p w:rsidR="00015192" w:rsidRPr="00D8546E" w:rsidRDefault="00433976" w:rsidP="00015192">
            <w:pPr>
              <w:spacing w:after="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768</w:t>
            </w:r>
          </w:p>
        </w:tc>
        <w:tc>
          <w:tcPr>
            <w:tcW w:w="1236" w:type="dxa"/>
          </w:tcPr>
          <w:p w:rsidR="00015192" w:rsidRPr="00D8546E" w:rsidRDefault="00433976"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768</w:t>
            </w:r>
          </w:p>
        </w:tc>
      </w:tr>
      <w:tr w:rsidR="00015192" w:rsidRPr="00D8546E" w:rsidTr="00015192">
        <w:trPr>
          <w:trHeight w:val="360"/>
        </w:trPr>
        <w:tc>
          <w:tcPr>
            <w:tcW w:w="2960"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r w:rsidRPr="00D8546E">
              <w:rPr>
                <w:rFonts w:ascii="Times New Roman" w:eastAsia="Times New Roman" w:hAnsi="Times New Roman" w:cs="Times New Roman"/>
                <w:sz w:val="24"/>
                <w:szCs w:val="24"/>
                <w:lang w:val="uk-UA" w:eastAsia="ru-RU"/>
              </w:rPr>
              <w:t>Всього</w:t>
            </w:r>
          </w:p>
        </w:tc>
        <w:tc>
          <w:tcPr>
            <w:tcW w:w="1236" w:type="dxa"/>
          </w:tcPr>
          <w:p w:rsidR="00015192" w:rsidRPr="00D8546E" w:rsidRDefault="00015192" w:rsidP="00015192">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14500,53</w:t>
            </w:r>
          </w:p>
        </w:tc>
        <w:tc>
          <w:tcPr>
            <w:tcW w:w="1408" w:type="dxa"/>
          </w:tcPr>
          <w:p w:rsidR="00015192" w:rsidRPr="00D8546E" w:rsidRDefault="00433976" w:rsidP="00433976">
            <w:pPr>
              <w:spacing w:after="200" w:line="276" w:lineRule="auto"/>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46654,40</w:t>
            </w:r>
          </w:p>
        </w:tc>
        <w:tc>
          <w:tcPr>
            <w:tcW w:w="1448" w:type="dxa"/>
          </w:tcPr>
          <w:p w:rsidR="00015192" w:rsidRPr="00D8546E" w:rsidRDefault="00015192" w:rsidP="00433976">
            <w:pPr>
              <w:spacing w:after="200" w:line="276" w:lineRule="auto"/>
              <w:rPr>
                <w:rFonts w:ascii="Times New Roman" w:eastAsia="Times New Roman" w:hAnsi="Times New Roman" w:cs="Times New Roman"/>
                <w:sz w:val="24"/>
                <w:szCs w:val="24"/>
                <w:lang w:val="uk-UA" w:eastAsia="ru-RU"/>
              </w:rPr>
            </w:pPr>
          </w:p>
        </w:tc>
        <w:tc>
          <w:tcPr>
            <w:tcW w:w="1777" w:type="dxa"/>
          </w:tcPr>
          <w:p w:rsidR="00015192" w:rsidRPr="00D8546E" w:rsidRDefault="00015192" w:rsidP="00015192">
            <w:pPr>
              <w:spacing w:after="0" w:line="276" w:lineRule="auto"/>
              <w:jc w:val="center"/>
              <w:rPr>
                <w:rFonts w:ascii="Times New Roman" w:eastAsia="Times New Roman" w:hAnsi="Times New Roman" w:cs="Times New Roman"/>
                <w:sz w:val="24"/>
                <w:szCs w:val="24"/>
                <w:lang w:val="uk-UA" w:eastAsia="ru-RU"/>
              </w:rPr>
            </w:pPr>
            <w:r w:rsidRPr="00D8546E">
              <w:rPr>
                <w:rFonts w:ascii="Times New Roman" w:eastAsia="Times New Roman" w:hAnsi="Times New Roman" w:cs="Times New Roman"/>
                <w:sz w:val="24"/>
                <w:szCs w:val="24"/>
                <w:lang w:val="uk-UA" w:eastAsia="ru-RU"/>
              </w:rPr>
              <w:t>5</w:t>
            </w:r>
            <w:r w:rsidR="00433976" w:rsidRPr="009E1871">
              <w:rPr>
                <w:rFonts w:ascii="Times New Roman" w:eastAsia="Times New Roman" w:hAnsi="Times New Roman" w:cs="Times New Roman"/>
                <w:sz w:val="24"/>
                <w:szCs w:val="24"/>
                <w:lang w:val="uk-UA" w:eastAsia="ru-RU"/>
              </w:rPr>
              <w:t>368,50</w:t>
            </w:r>
          </w:p>
        </w:tc>
        <w:tc>
          <w:tcPr>
            <w:tcW w:w="1236" w:type="dxa"/>
          </w:tcPr>
          <w:p w:rsidR="00015192" w:rsidRPr="00D8546E" w:rsidRDefault="009E1871" w:rsidP="00015192">
            <w:pPr>
              <w:spacing w:after="200" w:line="276" w:lineRule="auto"/>
              <w:jc w:val="center"/>
              <w:rPr>
                <w:rFonts w:ascii="Times New Roman" w:eastAsia="Times New Roman" w:hAnsi="Times New Roman" w:cs="Times New Roman"/>
                <w:sz w:val="24"/>
                <w:szCs w:val="24"/>
                <w:lang w:val="uk-UA" w:eastAsia="ru-RU"/>
              </w:rPr>
            </w:pPr>
            <w:r w:rsidRPr="009E1871">
              <w:rPr>
                <w:rFonts w:ascii="Times New Roman" w:eastAsia="Times New Roman" w:hAnsi="Times New Roman" w:cs="Times New Roman"/>
                <w:sz w:val="24"/>
                <w:szCs w:val="24"/>
                <w:lang w:val="uk-UA" w:eastAsia="ru-RU"/>
              </w:rPr>
              <w:t>66523,43</w:t>
            </w:r>
          </w:p>
        </w:tc>
      </w:tr>
    </w:tbl>
    <w:p w:rsidR="00D8546E" w:rsidRPr="0049288B" w:rsidRDefault="00D8546E" w:rsidP="0049288B">
      <w:pPr>
        <w:spacing w:after="0" w:line="240" w:lineRule="auto"/>
        <w:ind w:firstLine="708"/>
        <w:contextualSpacing/>
        <w:jc w:val="both"/>
        <w:rPr>
          <w:rFonts w:ascii="Times New Roman" w:eastAsia="Times New Roman" w:hAnsi="Times New Roman" w:cs="Times New Roman"/>
          <w:sz w:val="24"/>
          <w:szCs w:val="24"/>
          <w:lang w:val="uk-UA" w:eastAsia="ru-RU"/>
        </w:rPr>
      </w:pPr>
    </w:p>
    <w:p w:rsidR="001B0DD9" w:rsidRDefault="0049288B" w:rsidP="001B0DD9">
      <w:pPr>
        <w:spacing w:after="0" w:line="240" w:lineRule="auto"/>
        <w:ind w:firstLine="708"/>
        <w:contextualSpacing/>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 xml:space="preserve">Отже, аналіз   роботи закладу за 2024/2025 навчальний  рік, результати обстеження рівня розвитку вихованців, опитування педагогів та батьків показали, що обрані форми та методи освітньої, методичної, адміністративно-господарської роботи, тісний взаємозв’язок всіх учасників педагогічного процесу   ефективно вплинули на результативність роботи закладу дошкільної освіти в цілому.  </w:t>
      </w:r>
    </w:p>
    <w:p w:rsidR="001B0DD9" w:rsidRDefault="00346BB6" w:rsidP="001B0DD9">
      <w:pPr>
        <w:spacing w:after="0" w:line="240" w:lineRule="auto"/>
        <w:ind w:firstLine="708"/>
        <w:contextualSpacing/>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 xml:space="preserve">Однак </w:t>
      </w:r>
      <w:r>
        <w:rPr>
          <w:rFonts w:ascii="Times New Roman" w:eastAsia="Times New Roman" w:hAnsi="Times New Roman" w:cs="Times New Roman"/>
          <w:sz w:val="24"/>
          <w:szCs w:val="24"/>
          <w:lang w:val="uk-UA" w:eastAsia="ru-RU"/>
        </w:rPr>
        <w:t>а</w:t>
      </w:r>
      <w:proofErr w:type="spellStart"/>
      <w:r w:rsidRPr="00346BB6">
        <w:rPr>
          <w:rFonts w:ascii="Times New Roman" w:eastAsia="Times New Roman" w:hAnsi="Times New Roman" w:cs="Times New Roman"/>
          <w:sz w:val="24"/>
          <w:szCs w:val="24"/>
          <w:lang w:eastAsia="ru-RU"/>
        </w:rPr>
        <w:t>наліз</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поточної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діяльності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виявив</w:t>
      </w:r>
      <w:proofErr w:type="spellEnd"/>
      <w:r w:rsidRPr="00346BB6">
        <w:rPr>
          <w:rFonts w:ascii="Times New Roman" w:eastAsia="Times New Roman" w:hAnsi="Times New Roman" w:cs="Times New Roman"/>
          <w:sz w:val="24"/>
          <w:szCs w:val="24"/>
          <w:lang w:eastAsia="ru-RU"/>
        </w:rPr>
        <w:t xml:space="preserve"> низку </w:t>
      </w:r>
      <w:proofErr w:type="spellStart"/>
      <w:r w:rsidRPr="00346BB6">
        <w:rPr>
          <w:rFonts w:ascii="Times New Roman" w:eastAsia="Times New Roman" w:hAnsi="Times New Roman" w:cs="Times New Roman"/>
          <w:sz w:val="24"/>
          <w:szCs w:val="24"/>
          <w:lang w:eastAsia="ru-RU"/>
        </w:rPr>
        <w:t>невирішених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питань</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що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потребують</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уваги</w:t>
      </w:r>
      <w:proofErr w:type="spellEnd"/>
      <w:r w:rsidRPr="00346BB6">
        <w:rPr>
          <w:rFonts w:ascii="Times New Roman" w:eastAsia="Times New Roman" w:hAnsi="Times New Roman" w:cs="Times New Roman"/>
          <w:sz w:val="24"/>
          <w:szCs w:val="24"/>
          <w:lang w:eastAsia="ru-RU"/>
        </w:rPr>
        <w:t xml:space="preserve">. </w:t>
      </w:r>
      <w:proofErr w:type="gramStart"/>
      <w:r w:rsidRPr="00346BB6">
        <w:rPr>
          <w:rFonts w:ascii="Times New Roman" w:eastAsia="Times New Roman" w:hAnsi="Times New Roman" w:cs="Times New Roman"/>
          <w:sz w:val="24"/>
          <w:szCs w:val="24"/>
          <w:lang w:eastAsia="ru-RU"/>
        </w:rPr>
        <w:t>Вони</w:t>
      </w:r>
      <w:proofErr w:type="gram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стосуються</w:t>
      </w:r>
      <w:proofErr w:type="spellEnd"/>
      <w:r w:rsidRPr="00346BB6">
        <w:rPr>
          <w:rFonts w:ascii="Times New Roman" w:eastAsia="Times New Roman" w:hAnsi="Times New Roman" w:cs="Times New Roman"/>
          <w:sz w:val="24"/>
          <w:szCs w:val="24"/>
          <w:lang w:eastAsia="ru-RU"/>
        </w:rPr>
        <w:t xml:space="preserve"> як </w:t>
      </w:r>
      <w:proofErr w:type="spellStart"/>
      <w:r w:rsidRPr="00346BB6">
        <w:rPr>
          <w:rFonts w:ascii="Times New Roman" w:eastAsia="Times New Roman" w:hAnsi="Times New Roman" w:cs="Times New Roman"/>
          <w:sz w:val="24"/>
          <w:szCs w:val="24"/>
          <w:lang w:eastAsia="ru-RU"/>
        </w:rPr>
        <w:t>освітнього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процесу</w:t>
      </w:r>
      <w:proofErr w:type="spellEnd"/>
      <w:r w:rsidRPr="00346BB6">
        <w:rPr>
          <w:rFonts w:ascii="Times New Roman" w:eastAsia="Times New Roman" w:hAnsi="Times New Roman" w:cs="Times New Roman"/>
          <w:sz w:val="24"/>
          <w:szCs w:val="24"/>
          <w:lang w:eastAsia="ru-RU"/>
        </w:rPr>
        <w:t xml:space="preserve">, так </w:t>
      </w:r>
      <w:proofErr w:type="spellStart"/>
      <w:r w:rsidRPr="00346BB6">
        <w:rPr>
          <w:rFonts w:ascii="Times New Roman" w:eastAsia="Times New Roman" w:hAnsi="Times New Roman" w:cs="Times New Roman"/>
          <w:sz w:val="24"/>
          <w:szCs w:val="24"/>
          <w:lang w:eastAsia="ru-RU"/>
        </w:rPr>
        <w:t>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матеріально-технічного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забезпечення</w:t>
      </w:r>
      <w:proofErr w:type="spellEnd"/>
      <w:r w:rsidRPr="00346BB6">
        <w:rPr>
          <w:rFonts w:ascii="Times New Roman" w:eastAsia="Times New Roman" w:hAnsi="Times New Roman" w:cs="Times New Roman"/>
          <w:sz w:val="24"/>
          <w:szCs w:val="24"/>
          <w:lang w:eastAsia="ru-RU"/>
        </w:rPr>
        <w:t xml:space="preserve"> закладу.</w:t>
      </w:r>
    </w:p>
    <w:p w:rsidR="00346BB6" w:rsidRPr="00346BB6" w:rsidRDefault="00346BB6" w:rsidP="001B0DD9">
      <w:pPr>
        <w:spacing w:after="0" w:line="240" w:lineRule="auto"/>
        <w:ind w:firstLine="708"/>
        <w:contextualSpacing/>
        <w:jc w:val="both"/>
        <w:rPr>
          <w:rFonts w:ascii="Times New Roman" w:eastAsia="Times New Roman" w:hAnsi="Times New Roman" w:cs="Times New Roman"/>
          <w:bCs/>
          <w:sz w:val="24"/>
          <w:szCs w:val="24"/>
          <w:lang w:val="uk-UA" w:eastAsia="ru-RU"/>
        </w:rPr>
      </w:pPr>
      <w:proofErr w:type="spellStart"/>
      <w:r w:rsidRPr="00346BB6">
        <w:rPr>
          <w:rFonts w:ascii="Times New Roman" w:eastAsia="Times New Roman" w:hAnsi="Times New Roman" w:cs="Times New Roman"/>
          <w:b/>
          <w:bCs/>
          <w:sz w:val="27"/>
          <w:szCs w:val="27"/>
          <w:lang w:eastAsia="ru-RU"/>
        </w:rPr>
        <w:t>Освітній</w:t>
      </w:r>
      <w:proofErr w:type="spellEnd"/>
      <w:r w:rsidRPr="00346BB6">
        <w:rPr>
          <w:rFonts w:ascii="Times New Roman" w:eastAsia="Times New Roman" w:hAnsi="Times New Roman" w:cs="Times New Roman"/>
          <w:b/>
          <w:bCs/>
          <w:sz w:val="27"/>
          <w:szCs w:val="27"/>
          <w:lang w:eastAsia="ru-RU"/>
        </w:rPr>
        <w:t xml:space="preserve"> </w:t>
      </w:r>
      <w:proofErr w:type="spellStart"/>
      <w:r w:rsidRPr="00346BB6">
        <w:rPr>
          <w:rFonts w:ascii="Times New Roman" w:eastAsia="Times New Roman" w:hAnsi="Times New Roman" w:cs="Times New Roman"/>
          <w:b/>
          <w:bCs/>
          <w:sz w:val="27"/>
          <w:szCs w:val="27"/>
          <w:lang w:eastAsia="ru-RU"/>
        </w:rPr>
        <w:t>процес</w:t>
      </w:r>
      <w:proofErr w:type="spellEnd"/>
      <w:r w:rsidRPr="00346BB6">
        <w:rPr>
          <w:rFonts w:ascii="Times New Roman" w:eastAsia="Times New Roman" w:hAnsi="Times New Roman" w:cs="Times New Roman"/>
          <w:b/>
          <w:bCs/>
          <w:sz w:val="27"/>
          <w:szCs w:val="27"/>
          <w:lang w:eastAsia="ru-RU"/>
        </w:rPr>
        <w:t>:</w:t>
      </w:r>
    </w:p>
    <w:p w:rsidR="00346BB6" w:rsidRPr="00346BB6" w:rsidRDefault="00346BB6" w:rsidP="00147BC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Моніторинг</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якості</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Необхідно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розширити</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покращити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моніторинг</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освітнього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процесу</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Нормативно-правова</w:t>
      </w:r>
      <w:proofErr w:type="spellEnd"/>
      <w:r w:rsidRPr="00346BB6">
        <w:rPr>
          <w:rFonts w:ascii="Times New Roman" w:eastAsia="Times New Roman" w:hAnsi="Times New Roman" w:cs="Times New Roman"/>
          <w:b/>
          <w:bCs/>
          <w:sz w:val="24"/>
          <w:szCs w:val="24"/>
          <w:lang w:eastAsia="ru-RU"/>
        </w:rPr>
        <w:t xml:space="preserve"> база:</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Важливо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забезпечити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систематичне</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опанування</w:t>
      </w:r>
      <w:proofErr w:type="spellEnd"/>
      <w:r w:rsidRPr="00346BB6">
        <w:rPr>
          <w:rFonts w:ascii="Times New Roman" w:eastAsia="Times New Roman" w:hAnsi="Times New Roman" w:cs="Times New Roman"/>
          <w:sz w:val="24"/>
          <w:szCs w:val="24"/>
          <w:lang w:eastAsia="ru-RU"/>
        </w:rPr>
        <w:t xml:space="preserve"> педагогами </w:t>
      </w:r>
      <w:proofErr w:type="spellStart"/>
      <w:r w:rsidRPr="00346BB6">
        <w:rPr>
          <w:rFonts w:ascii="Times New Roman" w:eastAsia="Times New Roman" w:hAnsi="Times New Roman" w:cs="Times New Roman"/>
          <w:sz w:val="24"/>
          <w:szCs w:val="24"/>
          <w:lang w:eastAsia="ru-RU"/>
        </w:rPr>
        <w:t>нормативно-правової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бази</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Професійний</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розвиток</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вихователів</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Потребує</w:t>
      </w:r>
      <w:proofErr w:type="spellEnd"/>
      <w:r w:rsidRPr="00346BB6">
        <w:rPr>
          <w:rFonts w:ascii="Times New Roman" w:eastAsia="Times New Roman" w:hAnsi="Times New Roman" w:cs="Times New Roman"/>
          <w:sz w:val="24"/>
          <w:szCs w:val="24"/>
          <w:lang w:eastAsia="ru-RU"/>
        </w:rPr>
        <w:t xml:space="preserve"> </w:t>
      </w:r>
      <w:proofErr w:type="spellStart"/>
      <w:proofErr w:type="gramStart"/>
      <w:r w:rsidRPr="00346BB6">
        <w:rPr>
          <w:rFonts w:ascii="Times New Roman" w:eastAsia="Times New Roman" w:hAnsi="Times New Roman" w:cs="Times New Roman"/>
          <w:sz w:val="24"/>
          <w:szCs w:val="24"/>
          <w:lang w:eastAsia="ru-RU"/>
        </w:rPr>
        <w:t>п</w:t>
      </w:r>
      <w:proofErr w:type="gramEnd"/>
      <w:r w:rsidRPr="00346BB6">
        <w:rPr>
          <w:rFonts w:ascii="Times New Roman" w:eastAsia="Times New Roman" w:hAnsi="Times New Roman" w:cs="Times New Roman"/>
          <w:sz w:val="24"/>
          <w:szCs w:val="24"/>
          <w:lang w:eastAsia="ru-RU"/>
        </w:rPr>
        <w:t>ідвищення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загальна</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мовна</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психологічна</w:t>
      </w:r>
      <w:proofErr w:type="spellEnd"/>
      <w:r w:rsidRPr="00346BB6">
        <w:rPr>
          <w:rFonts w:ascii="Times New Roman" w:eastAsia="Times New Roman" w:hAnsi="Times New Roman" w:cs="Times New Roman"/>
          <w:sz w:val="24"/>
          <w:szCs w:val="24"/>
          <w:lang w:eastAsia="ru-RU"/>
        </w:rPr>
        <w:t xml:space="preserve"> культура </w:t>
      </w:r>
      <w:proofErr w:type="spellStart"/>
      <w:r w:rsidRPr="00346BB6">
        <w:rPr>
          <w:rFonts w:ascii="Times New Roman" w:eastAsia="Times New Roman" w:hAnsi="Times New Roman" w:cs="Times New Roman"/>
          <w:sz w:val="24"/>
          <w:szCs w:val="24"/>
          <w:lang w:eastAsia="ru-RU"/>
        </w:rPr>
        <w:t>вихователів</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Результативність</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участі</w:t>
      </w:r>
      <w:proofErr w:type="spellEnd"/>
      <w:r w:rsidRPr="00346BB6">
        <w:rPr>
          <w:rFonts w:ascii="Times New Roman" w:eastAsia="Times New Roman" w:hAnsi="Times New Roman" w:cs="Times New Roman"/>
          <w:b/>
          <w:bCs/>
          <w:sz w:val="24"/>
          <w:szCs w:val="24"/>
          <w:lang w:eastAsia="ru-RU"/>
        </w:rPr>
        <w:t xml:space="preserve"> </w:t>
      </w:r>
      <w:proofErr w:type="gramStart"/>
      <w:r w:rsidRPr="00346BB6">
        <w:rPr>
          <w:rFonts w:ascii="Times New Roman" w:eastAsia="Times New Roman" w:hAnsi="Times New Roman" w:cs="Times New Roman"/>
          <w:b/>
          <w:bCs/>
          <w:sz w:val="24"/>
          <w:szCs w:val="24"/>
          <w:lang w:eastAsia="ru-RU"/>
        </w:rPr>
        <w:t>у</w:t>
      </w:r>
      <w:proofErr w:type="gramEnd"/>
      <w:r w:rsidRPr="00346BB6">
        <w:rPr>
          <w:rFonts w:ascii="Times New Roman" w:eastAsia="Times New Roman" w:hAnsi="Times New Roman" w:cs="Times New Roman"/>
          <w:b/>
          <w:bCs/>
          <w:sz w:val="24"/>
          <w:szCs w:val="24"/>
          <w:lang w:eastAsia="ru-RU"/>
        </w:rPr>
        <w:t xml:space="preserve"> конкурсах:</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Слід</w:t>
      </w:r>
      <w:proofErr w:type="spellEnd"/>
      <w:r w:rsidRPr="00346BB6">
        <w:rPr>
          <w:rFonts w:ascii="Times New Roman" w:eastAsia="Times New Roman" w:hAnsi="Times New Roman" w:cs="Times New Roman"/>
          <w:sz w:val="24"/>
          <w:szCs w:val="24"/>
          <w:lang w:eastAsia="ru-RU"/>
        </w:rPr>
        <w:t xml:space="preserve"> </w:t>
      </w:r>
      <w:proofErr w:type="spellStart"/>
      <w:proofErr w:type="gramStart"/>
      <w:r w:rsidRPr="00346BB6">
        <w:rPr>
          <w:rFonts w:ascii="Times New Roman" w:eastAsia="Times New Roman" w:hAnsi="Times New Roman" w:cs="Times New Roman"/>
          <w:sz w:val="24"/>
          <w:szCs w:val="24"/>
          <w:lang w:eastAsia="ru-RU"/>
        </w:rPr>
        <w:t>п</w:t>
      </w:r>
      <w:proofErr w:type="gramEnd"/>
      <w:r w:rsidRPr="00346BB6">
        <w:rPr>
          <w:rFonts w:ascii="Times New Roman" w:eastAsia="Times New Roman" w:hAnsi="Times New Roman" w:cs="Times New Roman"/>
          <w:sz w:val="24"/>
          <w:szCs w:val="24"/>
          <w:lang w:eastAsia="ru-RU"/>
        </w:rPr>
        <w:t>ідвищити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результативність</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участі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педагогів</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міста</w:t>
      </w:r>
      <w:proofErr w:type="spellEnd"/>
      <w:r w:rsidRPr="00346BB6">
        <w:rPr>
          <w:rFonts w:ascii="Times New Roman" w:eastAsia="Times New Roman" w:hAnsi="Times New Roman" w:cs="Times New Roman"/>
          <w:sz w:val="24"/>
          <w:szCs w:val="24"/>
          <w:lang w:eastAsia="ru-RU"/>
        </w:rPr>
        <w:t xml:space="preserve"> у </w:t>
      </w:r>
      <w:proofErr w:type="spellStart"/>
      <w:r w:rsidRPr="00346BB6">
        <w:rPr>
          <w:rFonts w:ascii="Times New Roman" w:eastAsia="Times New Roman" w:hAnsi="Times New Roman" w:cs="Times New Roman"/>
          <w:sz w:val="24"/>
          <w:szCs w:val="24"/>
          <w:lang w:eastAsia="ru-RU"/>
        </w:rPr>
        <w:t>фахових</w:t>
      </w:r>
      <w:proofErr w:type="spellEnd"/>
      <w:r w:rsidRPr="00346BB6">
        <w:rPr>
          <w:rFonts w:ascii="Times New Roman" w:eastAsia="Times New Roman" w:hAnsi="Times New Roman" w:cs="Times New Roman"/>
          <w:sz w:val="24"/>
          <w:szCs w:val="24"/>
          <w:lang w:eastAsia="ru-RU"/>
        </w:rPr>
        <w:t xml:space="preserve"> конкурсах </w:t>
      </w:r>
      <w:proofErr w:type="spellStart"/>
      <w:r w:rsidRPr="00346BB6">
        <w:rPr>
          <w:rFonts w:ascii="Times New Roman" w:eastAsia="Times New Roman" w:hAnsi="Times New Roman" w:cs="Times New Roman"/>
          <w:sz w:val="24"/>
          <w:szCs w:val="24"/>
          <w:lang w:eastAsia="ru-RU"/>
        </w:rPr>
        <w:t>обласного</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Всеукраїнського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рівнів</w:t>
      </w:r>
      <w:proofErr w:type="spellEnd"/>
      <w:r w:rsidRPr="00346BB6">
        <w:rPr>
          <w:rFonts w:ascii="Times New Roman" w:eastAsia="Times New Roman" w:hAnsi="Times New Roman" w:cs="Times New Roman"/>
          <w:sz w:val="24"/>
          <w:szCs w:val="24"/>
          <w:lang w:eastAsia="ru-RU"/>
        </w:rPr>
        <w:t>.</w:t>
      </w:r>
    </w:p>
    <w:p w:rsidR="001B0DD9" w:rsidRDefault="00346BB6" w:rsidP="001B0DD9">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Поширення</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досвіду</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Необхідно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активніше</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розміщувати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роботи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педагогі</w:t>
      </w:r>
      <w:proofErr w:type="gramStart"/>
      <w:r w:rsidRPr="00346BB6">
        <w:rPr>
          <w:rFonts w:ascii="Times New Roman" w:eastAsia="Times New Roman" w:hAnsi="Times New Roman" w:cs="Times New Roman"/>
          <w:sz w:val="24"/>
          <w:szCs w:val="24"/>
          <w:lang w:eastAsia="ru-RU"/>
        </w:rPr>
        <w:t>в</w:t>
      </w:r>
      <w:proofErr w:type="spellEnd"/>
      <w:proofErr w:type="gramEnd"/>
      <w:r w:rsidRPr="00346BB6">
        <w:rPr>
          <w:rFonts w:ascii="Times New Roman" w:eastAsia="Times New Roman" w:hAnsi="Times New Roman" w:cs="Times New Roman"/>
          <w:sz w:val="24"/>
          <w:szCs w:val="24"/>
          <w:lang w:eastAsia="ru-RU"/>
        </w:rPr>
        <w:t xml:space="preserve"> на </w:t>
      </w:r>
      <w:proofErr w:type="spellStart"/>
      <w:r w:rsidRPr="00346BB6">
        <w:rPr>
          <w:rFonts w:ascii="Times New Roman" w:eastAsia="Times New Roman" w:hAnsi="Times New Roman" w:cs="Times New Roman"/>
          <w:sz w:val="24"/>
          <w:szCs w:val="24"/>
          <w:lang w:eastAsia="ru-RU"/>
        </w:rPr>
        <w:t>освітніх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вебресурсах</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залучати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вихователів</w:t>
      </w:r>
      <w:proofErr w:type="spellEnd"/>
      <w:r w:rsidRPr="00346BB6">
        <w:rPr>
          <w:rFonts w:ascii="Times New Roman" w:eastAsia="Times New Roman" w:hAnsi="Times New Roman" w:cs="Times New Roman"/>
          <w:sz w:val="24"/>
          <w:szCs w:val="24"/>
          <w:lang w:eastAsia="ru-RU"/>
        </w:rPr>
        <w:t xml:space="preserve"> до </w:t>
      </w:r>
      <w:proofErr w:type="spellStart"/>
      <w:r w:rsidRPr="00346BB6">
        <w:rPr>
          <w:rFonts w:ascii="Times New Roman" w:eastAsia="Times New Roman" w:hAnsi="Times New Roman" w:cs="Times New Roman"/>
          <w:sz w:val="24"/>
          <w:szCs w:val="24"/>
          <w:lang w:eastAsia="ru-RU"/>
        </w:rPr>
        <w:t>систематизації</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узагальнення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власного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досвіду</w:t>
      </w:r>
      <w:proofErr w:type="spellEnd"/>
      <w:r w:rsidRPr="00346BB6">
        <w:rPr>
          <w:rFonts w:ascii="Times New Roman" w:eastAsia="Times New Roman" w:hAnsi="Times New Roman" w:cs="Times New Roman"/>
          <w:sz w:val="24"/>
          <w:szCs w:val="24"/>
          <w:lang w:eastAsia="ru-RU"/>
        </w:rPr>
        <w:t>.</w:t>
      </w:r>
    </w:p>
    <w:p w:rsidR="00346BB6" w:rsidRPr="00346BB6" w:rsidRDefault="00346BB6" w:rsidP="001B0DD9">
      <w:pPr>
        <w:spacing w:before="100" w:beforeAutospacing="1" w:after="100" w:afterAutospacing="1" w:line="240" w:lineRule="auto"/>
        <w:ind w:left="720"/>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7"/>
          <w:szCs w:val="27"/>
          <w:lang w:eastAsia="ru-RU"/>
        </w:rPr>
        <w:t>Матеріально-технічне</w:t>
      </w:r>
      <w:proofErr w:type="spellEnd"/>
      <w:r w:rsidRPr="00346BB6">
        <w:rPr>
          <w:rFonts w:ascii="Times New Roman" w:eastAsia="Times New Roman" w:hAnsi="Times New Roman" w:cs="Times New Roman"/>
          <w:b/>
          <w:bCs/>
          <w:sz w:val="27"/>
          <w:szCs w:val="27"/>
          <w:lang w:eastAsia="ru-RU"/>
        </w:rPr>
        <w:t xml:space="preserve"> </w:t>
      </w:r>
      <w:proofErr w:type="spellStart"/>
      <w:r w:rsidRPr="00346BB6">
        <w:rPr>
          <w:rFonts w:ascii="Times New Roman" w:eastAsia="Times New Roman" w:hAnsi="Times New Roman" w:cs="Times New Roman"/>
          <w:b/>
          <w:bCs/>
          <w:sz w:val="27"/>
          <w:szCs w:val="27"/>
          <w:lang w:eastAsia="ru-RU"/>
        </w:rPr>
        <w:t>забезпечення</w:t>
      </w:r>
      <w:proofErr w:type="spellEnd"/>
      <w:r w:rsidRPr="00346BB6">
        <w:rPr>
          <w:rFonts w:ascii="Times New Roman" w:eastAsia="Times New Roman" w:hAnsi="Times New Roman" w:cs="Times New Roman"/>
          <w:b/>
          <w:bCs/>
          <w:sz w:val="27"/>
          <w:szCs w:val="27"/>
          <w:lang w:eastAsia="ru-RU"/>
        </w:rPr>
        <w:t>:</w:t>
      </w:r>
    </w:p>
    <w:p w:rsidR="00346BB6" w:rsidRPr="00346BB6" w:rsidRDefault="00346BB6" w:rsidP="00147BC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Загальний</w:t>
      </w:r>
      <w:proofErr w:type="spellEnd"/>
      <w:r w:rsidRPr="00346BB6">
        <w:rPr>
          <w:rFonts w:ascii="Times New Roman" w:eastAsia="Times New Roman" w:hAnsi="Times New Roman" w:cs="Times New Roman"/>
          <w:b/>
          <w:bCs/>
          <w:sz w:val="24"/>
          <w:szCs w:val="24"/>
          <w:lang w:eastAsia="ru-RU"/>
        </w:rPr>
        <w:t xml:space="preserve"> стан:</w:t>
      </w:r>
      <w:r w:rsidRPr="00346BB6">
        <w:rPr>
          <w:rFonts w:ascii="Times New Roman" w:eastAsia="Times New Roman" w:hAnsi="Times New Roman" w:cs="Times New Roman"/>
          <w:sz w:val="24"/>
          <w:szCs w:val="24"/>
          <w:lang w:eastAsia="ru-RU"/>
        </w:rPr>
        <w:t xml:space="preserve"> Заклад </w:t>
      </w:r>
      <w:proofErr w:type="spellStart"/>
      <w:r w:rsidRPr="00346BB6">
        <w:rPr>
          <w:rFonts w:ascii="Times New Roman" w:eastAsia="Times New Roman" w:hAnsi="Times New Roman" w:cs="Times New Roman"/>
          <w:sz w:val="24"/>
          <w:szCs w:val="24"/>
          <w:lang w:eastAsia="ru-RU"/>
        </w:rPr>
        <w:t>має</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недостатнє</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матеріально-технічне</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забезпечення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освітнього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процесу</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Інфраструктура</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Зокрема</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потребує</w:t>
      </w:r>
      <w:proofErr w:type="spellEnd"/>
      <w:r w:rsidRPr="00346BB6">
        <w:rPr>
          <w:rFonts w:ascii="Times New Roman" w:eastAsia="Times New Roman" w:hAnsi="Times New Roman" w:cs="Times New Roman"/>
          <w:sz w:val="24"/>
          <w:szCs w:val="24"/>
          <w:lang w:eastAsia="ru-RU"/>
        </w:rPr>
        <w:t xml:space="preserve"> утеплення фасад, </w:t>
      </w:r>
      <w:proofErr w:type="spellStart"/>
      <w:r w:rsidRPr="00346BB6">
        <w:rPr>
          <w:rFonts w:ascii="Times New Roman" w:eastAsia="Times New Roman" w:hAnsi="Times New Roman" w:cs="Times New Roman"/>
          <w:sz w:val="24"/>
          <w:szCs w:val="24"/>
          <w:lang w:eastAsia="ru-RU"/>
        </w:rPr>
        <w:t>заміни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вікна</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двері</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Безпека</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Відсутня</w:t>
      </w:r>
      <w:proofErr w:type="spellEnd"/>
      <w:r w:rsidRPr="00346BB6">
        <w:rPr>
          <w:rFonts w:ascii="Times New Roman" w:eastAsia="Times New Roman" w:hAnsi="Times New Roman" w:cs="Times New Roman"/>
          <w:sz w:val="24"/>
          <w:szCs w:val="24"/>
          <w:lang w:eastAsia="ru-RU"/>
        </w:rPr>
        <w:t xml:space="preserve"> автоматична система </w:t>
      </w:r>
      <w:proofErr w:type="spellStart"/>
      <w:r w:rsidRPr="00346BB6">
        <w:rPr>
          <w:rFonts w:ascii="Times New Roman" w:eastAsia="Times New Roman" w:hAnsi="Times New Roman" w:cs="Times New Roman"/>
          <w:sz w:val="24"/>
          <w:szCs w:val="24"/>
          <w:lang w:eastAsia="ru-RU"/>
        </w:rPr>
        <w:t>пожежної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сигналізації</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lastRenderedPageBreak/>
        <w:t>Територія</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Більша</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частина</w:t>
      </w:r>
      <w:proofErr w:type="spellEnd"/>
      <w:r w:rsidRPr="00346BB6">
        <w:rPr>
          <w:rFonts w:ascii="Times New Roman" w:eastAsia="Times New Roman" w:hAnsi="Times New Roman" w:cs="Times New Roman"/>
          <w:sz w:val="24"/>
          <w:szCs w:val="24"/>
          <w:lang w:eastAsia="ru-RU"/>
        </w:rPr>
        <w:t xml:space="preserve"> </w:t>
      </w:r>
      <w:proofErr w:type="gramStart"/>
      <w:r w:rsidRPr="00346BB6">
        <w:rPr>
          <w:rFonts w:ascii="Times New Roman" w:eastAsia="Times New Roman" w:hAnsi="Times New Roman" w:cs="Times New Roman"/>
          <w:sz w:val="24"/>
          <w:szCs w:val="24"/>
          <w:lang w:eastAsia="ru-RU"/>
        </w:rPr>
        <w:t>асфальтного</w:t>
      </w:r>
      <w:proofErr w:type="gram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покриття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подвір'я</w:t>
      </w:r>
      <w:proofErr w:type="spellEnd"/>
      <w:r w:rsidRPr="00346BB6">
        <w:rPr>
          <w:rFonts w:ascii="Times New Roman" w:eastAsia="Times New Roman" w:hAnsi="Times New Roman" w:cs="Times New Roman"/>
          <w:sz w:val="24"/>
          <w:szCs w:val="24"/>
          <w:lang w:eastAsia="ru-RU"/>
        </w:rPr>
        <w:t xml:space="preserve"> не </w:t>
      </w:r>
      <w:proofErr w:type="spellStart"/>
      <w:r w:rsidRPr="00346BB6">
        <w:rPr>
          <w:rFonts w:ascii="Times New Roman" w:eastAsia="Times New Roman" w:hAnsi="Times New Roman" w:cs="Times New Roman"/>
          <w:sz w:val="24"/>
          <w:szCs w:val="24"/>
          <w:lang w:eastAsia="ru-RU"/>
        </w:rPr>
        <w:t>відповідає</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санітарним</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вимогам</w:t>
      </w:r>
      <w:proofErr w:type="spellEnd"/>
      <w:r w:rsidRPr="00346BB6">
        <w:rPr>
          <w:rFonts w:ascii="Times New Roman" w:eastAsia="Times New Roman" w:hAnsi="Times New Roman" w:cs="Times New Roman"/>
          <w:sz w:val="24"/>
          <w:szCs w:val="24"/>
          <w:lang w:eastAsia="ru-RU"/>
        </w:rPr>
        <w:t>.</w:t>
      </w:r>
    </w:p>
    <w:p w:rsidR="00C51093" w:rsidRDefault="00346BB6" w:rsidP="00C5109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Ремонтні</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роботи</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Потрібен</w:t>
      </w:r>
      <w:proofErr w:type="spellEnd"/>
      <w:r w:rsidRPr="00346BB6">
        <w:rPr>
          <w:rFonts w:ascii="Times New Roman" w:eastAsia="Times New Roman" w:hAnsi="Times New Roman" w:cs="Times New Roman"/>
          <w:sz w:val="24"/>
          <w:szCs w:val="24"/>
          <w:lang w:eastAsia="ru-RU"/>
        </w:rPr>
        <w:t xml:space="preserve"> ремонт </w:t>
      </w:r>
      <w:proofErr w:type="spellStart"/>
      <w:r w:rsidRPr="00346BB6">
        <w:rPr>
          <w:rFonts w:ascii="Times New Roman" w:eastAsia="Times New Roman" w:hAnsi="Times New Roman" w:cs="Times New Roman"/>
          <w:sz w:val="24"/>
          <w:szCs w:val="24"/>
          <w:lang w:eastAsia="ru-RU"/>
        </w:rPr>
        <w:t>сходів</w:t>
      </w:r>
      <w:proofErr w:type="spellEnd"/>
      <w:r w:rsidRPr="00346BB6">
        <w:rPr>
          <w:rFonts w:ascii="Times New Roman" w:eastAsia="Times New Roman" w:hAnsi="Times New Roman" w:cs="Times New Roman"/>
          <w:sz w:val="24"/>
          <w:szCs w:val="24"/>
          <w:lang w:eastAsia="ru-RU"/>
        </w:rPr>
        <w:t xml:space="preserve"> парадного входу та ремонт коридору </w:t>
      </w:r>
      <w:proofErr w:type="spellStart"/>
      <w:r w:rsidRPr="00346BB6">
        <w:rPr>
          <w:rFonts w:ascii="Times New Roman" w:eastAsia="Times New Roman" w:hAnsi="Times New Roman" w:cs="Times New Roman"/>
          <w:sz w:val="24"/>
          <w:szCs w:val="24"/>
          <w:lang w:eastAsia="ru-RU"/>
        </w:rPr>
        <w:t>й</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маршових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сходів</w:t>
      </w:r>
      <w:proofErr w:type="spellEnd"/>
      <w:r w:rsidRPr="00346BB6">
        <w:rPr>
          <w:rFonts w:ascii="Times New Roman" w:eastAsia="Times New Roman" w:hAnsi="Times New Roman" w:cs="Times New Roman"/>
          <w:sz w:val="24"/>
          <w:szCs w:val="24"/>
          <w:lang w:eastAsia="ru-RU"/>
        </w:rPr>
        <w:t xml:space="preserve"> </w:t>
      </w:r>
      <w:proofErr w:type="gramStart"/>
      <w:r w:rsidRPr="00346BB6">
        <w:rPr>
          <w:rFonts w:ascii="Times New Roman" w:eastAsia="Times New Roman" w:hAnsi="Times New Roman" w:cs="Times New Roman"/>
          <w:sz w:val="24"/>
          <w:szCs w:val="24"/>
          <w:lang w:eastAsia="ru-RU"/>
        </w:rPr>
        <w:t>в</w:t>
      </w:r>
      <w:proofErr w:type="gramEnd"/>
      <w:r w:rsidRPr="00346BB6">
        <w:rPr>
          <w:rFonts w:ascii="Times New Roman" w:eastAsia="Times New Roman" w:hAnsi="Times New Roman" w:cs="Times New Roman"/>
          <w:sz w:val="24"/>
          <w:szCs w:val="24"/>
          <w:lang w:eastAsia="ru-RU"/>
        </w:rPr>
        <w:t xml:space="preserve"> одному </w:t>
      </w:r>
      <w:proofErr w:type="spellStart"/>
      <w:r w:rsidRPr="00346BB6">
        <w:rPr>
          <w:rFonts w:ascii="Times New Roman" w:eastAsia="Times New Roman" w:hAnsi="Times New Roman" w:cs="Times New Roman"/>
          <w:sz w:val="24"/>
          <w:szCs w:val="24"/>
          <w:lang w:eastAsia="ru-RU"/>
        </w:rPr>
        <w:t>з</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блоків</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приміщення</w:t>
      </w:r>
      <w:proofErr w:type="spellEnd"/>
      <w:r w:rsidRPr="00346BB6">
        <w:rPr>
          <w:rFonts w:ascii="Times New Roman" w:eastAsia="Times New Roman" w:hAnsi="Times New Roman" w:cs="Times New Roman"/>
          <w:sz w:val="24"/>
          <w:szCs w:val="24"/>
          <w:lang w:eastAsia="ru-RU"/>
        </w:rPr>
        <w:t>.</w:t>
      </w:r>
    </w:p>
    <w:p w:rsidR="00346BB6" w:rsidRPr="00346BB6" w:rsidRDefault="00346BB6" w:rsidP="00C51093">
      <w:pPr>
        <w:spacing w:before="100" w:beforeAutospacing="1" w:after="100" w:afterAutospacing="1" w:line="240" w:lineRule="auto"/>
        <w:ind w:left="720"/>
        <w:rPr>
          <w:rFonts w:ascii="Times New Roman" w:eastAsia="Times New Roman" w:hAnsi="Times New Roman" w:cs="Times New Roman"/>
          <w:sz w:val="24"/>
          <w:szCs w:val="24"/>
          <w:lang w:eastAsia="ru-RU"/>
        </w:rPr>
      </w:pPr>
      <w:proofErr w:type="spellStart"/>
      <w:proofErr w:type="gramStart"/>
      <w:r w:rsidRPr="00346BB6">
        <w:rPr>
          <w:rFonts w:ascii="Times New Roman" w:eastAsia="Times New Roman" w:hAnsi="Times New Roman" w:cs="Times New Roman"/>
          <w:b/>
          <w:bCs/>
          <w:sz w:val="27"/>
          <w:szCs w:val="27"/>
          <w:lang w:eastAsia="ru-RU"/>
        </w:rPr>
        <w:t>Пр</w:t>
      </w:r>
      <w:proofErr w:type="gramEnd"/>
      <w:r w:rsidRPr="00346BB6">
        <w:rPr>
          <w:rFonts w:ascii="Times New Roman" w:eastAsia="Times New Roman" w:hAnsi="Times New Roman" w:cs="Times New Roman"/>
          <w:b/>
          <w:bCs/>
          <w:sz w:val="27"/>
          <w:szCs w:val="27"/>
          <w:lang w:eastAsia="ru-RU"/>
        </w:rPr>
        <w:t>іоритетні</w:t>
      </w:r>
      <w:proofErr w:type="spellEnd"/>
      <w:r w:rsidRPr="00346BB6">
        <w:rPr>
          <w:rFonts w:ascii="Times New Roman" w:eastAsia="Times New Roman" w:hAnsi="Times New Roman" w:cs="Times New Roman"/>
          <w:b/>
          <w:bCs/>
          <w:sz w:val="27"/>
          <w:szCs w:val="27"/>
          <w:lang w:eastAsia="ru-RU"/>
        </w:rPr>
        <w:t xml:space="preserve"> напрямки </w:t>
      </w:r>
      <w:proofErr w:type="spellStart"/>
      <w:r w:rsidRPr="00346BB6">
        <w:rPr>
          <w:rFonts w:ascii="Times New Roman" w:eastAsia="Times New Roman" w:hAnsi="Times New Roman" w:cs="Times New Roman"/>
          <w:b/>
          <w:bCs/>
          <w:sz w:val="27"/>
          <w:szCs w:val="27"/>
          <w:lang w:eastAsia="ru-RU"/>
        </w:rPr>
        <w:t>діяльності</w:t>
      </w:r>
      <w:proofErr w:type="spellEnd"/>
      <w:r w:rsidRPr="00346BB6">
        <w:rPr>
          <w:rFonts w:ascii="Times New Roman" w:eastAsia="Times New Roman" w:hAnsi="Times New Roman" w:cs="Times New Roman"/>
          <w:b/>
          <w:bCs/>
          <w:sz w:val="27"/>
          <w:szCs w:val="27"/>
          <w:lang w:eastAsia="ru-RU"/>
        </w:rPr>
        <w:t xml:space="preserve"> на 2025/2026 н.р.</w:t>
      </w:r>
    </w:p>
    <w:p w:rsidR="00346BB6" w:rsidRPr="00346BB6" w:rsidRDefault="00346BB6" w:rsidP="00346BB6">
      <w:pPr>
        <w:spacing w:before="100" w:beforeAutospacing="1" w:after="100" w:afterAutospacing="1" w:line="240" w:lineRule="auto"/>
        <w:rPr>
          <w:rFonts w:ascii="Times New Roman" w:eastAsia="Times New Roman" w:hAnsi="Times New Roman" w:cs="Times New Roman"/>
          <w:sz w:val="24"/>
          <w:szCs w:val="24"/>
          <w:lang w:eastAsia="ru-RU"/>
        </w:rPr>
      </w:pPr>
      <w:r w:rsidRPr="00346BB6">
        <w:rPr>
          <w:rFonts w:ascii="Times New Roman" w:eastAsia="Times New Roman" w:hAnsi="Times New Roman" w:cs="Times New Roman"/>
          <w:sz w:val="24"/>
          <w:szCs w:val="24"/>
          <w:lang w:eastAsia="ru-RU"/>
        </w:rPr>
        <w:t xml:space="preserve">На </w:t>
      </w:r>
      <w:proofErr w:type="spellStart"/>
      <w:r w:rsidRPr="00346BB6">
        <w:rPr>
          <w:rFonts w:ascii="Times New Roman" w:eastAsia="Times New Roman" w:hAnsi="Times New Roman" w:cs="Times New Roman"/>
          <w:sz w:val="24"/>
          <w:szCs w:val="24"/>
          <w:lang w:eastAsia="ru-RU"/>
        </w:rPr>
        <w:t>основі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виявлених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досягнень</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недоліків</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запитів</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батьків</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державних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вимог</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педагогічний</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колектив</w:t>
      </w:r>
      <w:proofErr w:type="spellEnd"/>
      <w:r w:rsidRPr="00346BB6">
        <w:rPr>
          <w:rFonts w:ascii="Times New Roman" w:eastAsia="Times New Roman" w:hAnsi="Times New Roman" w:cs="Times New Roman"/>
          <w:sz w:val="24"/>
          <w:szCs w:val="24"/>
          <w:lang w:eastAsia="ru-RU"/>
        </w:rPr>
        <w:t xml:space="preserve"> закладу </w:t>
      </w:r>
      <w:proofErr w:type="spellStart"/>
      <w:r w:rsidRPr="00346BB6">
        <w:rPr>
          <w:rFonts w:ascii="Times New Roman" w:eastAsia="Times New Roman" w:hAnsi="Times New Roman" w:cs="Times New Roman"/>
          <w:sz w:val="24"/>
          <w:szCs w:val="24"/>
          <w:lang w:eastAsia="ru-RU"/>
        </w:rPr>
        <w:t>дошкільної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зосередить</w:t>
      </w:r>
      <w:proofErr w:type="spellEnd"/>
      <w:r w:rsidRPr="00346BB6">
        <w:rPr>
          <w:rFonts w:ascii="Times New Roman" w:eastAsia="Times New Roman" w:hAnsi="Times New Roman" w:cs="Times New Roman"/>
          <w:sz w:val="24"/>
          <w:szCs w:val="24"/>
          <w:lang w:eastAsia="ru-RU"/>
        </w:rPr>
        <w:t xml:space="preserve"> </w:t>
      </w:r>
      <w:proofErr w:type="gramStart"/>
      <w:r w:rsidRPr="00346BB6">
        <w:rPr>
          <w:rFonts w:ascii="Times New Roman" w:eastAsia="Times New Roman" w:hAnsi="Times New Roman" w:cs="Times New Roman"/>
          <w:sz w:val="24"/>
          <w:szCs w:val="24"/>
          <w:lang w:eastAsia="ru-RU"/>
        </w:rPr>
        <w:t>свою</w:t>
      </w:r>
      <w:proofErr w:type="gram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діяльність</w:t>
      </w:r>
      <w:proofErr w:type="spellEnd"/>
      <w:r w:rsidRPr="00346BB6">
        <w:rPr>
          <w:rFonts w:ascii="Times New Roman" w:eastAsia="Times New Roman" w:hAnsi="Times New Roman" w:cs="Times New Roman"/>
          <w:sz w:val="24"/>
          <w:szCs w:val="24"/>
          <w:lang w:eastAsia="ru-RU"/>
        </w:rPr>
        <w:t xml:space="preserve"> на таких </w:t>
      </w:r>
      <w:proofErr w:type="spellStart"/>
      <w:r w:rsidRPr="00346BB6">
        <w:rPr>
          <w:rFonts w:ascii="Times New Roman" w:eastAsia="Times New Roman" w:hAnsi="Times New Roman" w:cs="Times New Roman"/>
          <w:sz w:val="24"/>
          <w:szCs w:val="24"/>
          <w:lang w:eastAsia="ru-RU"/>
        </w:rPr>
        <w:t>ключових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напрямках</w:t>
      </w:r>
      <w:proofErr w:type="spellEnd"/>
      <w:r w:rsidRPr="00346BB6">
        <w:rPr>
          <w:rFonts w:ascii="Times New Roman" w:eastAsia="Times New Roman" w:hAnsi="Times New Roman" w:cs="Times New Roman"/>
          <w:sz w:val="24"/>
          <w:szCs w:val="24"/>
          <w:lang w:eastAsia="ru-RU"/>
        </w:rPr>
        <w:t>:</w:t>
      </w:r>
    </w:p>
    <w:p w:rsidR="00346BB6" w:rsidRPr="00346BB6" w:rsidRDefault="00346BB6" w:rsidP="00346BB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346BB6">
        <w:rPr>
          <w:rFonts w:ascii="Times New Roman" w:eastAsia="Times New Roman" w:hAnsi="Times New Roman" w:cs="Times New Roman"/>
          <w:b/>
          <w:bCs/>
          <w:sz w:val="24"/>
          <w:szCs w:val="24"/>
          <w:lang w:eastAsia="ru-RU"/>
        </w:rPr>
        <w:t xml:space="preserve">Партнерство </w:t>
      </w:r>
      <w:proofErr w:type="spellStart"/>
      <w:r w:rsidRPr="00346BB6">
        <w:rPr>
          <w:rFonts w:ascii="Times New Roman" w:eastAsia="Times New Roman" w:hAnsi="Times New Roman" w:cs="Times New Roman"/>
          <w:b/>
          <w:bCs/>
          <w:sz w:val="24"/>
          <w:szCs w:val="24"/>
          <w:lang w:eastAsia="ru-RU"/>
        </w:rPr>
        <w:t>з</w:t>
      </w:r>
      <w:proofErr w:type="spellEnd"/>
      <w:r w:rsidRPr="00346BB6">
        <w:rPr>
          <w:rFonts w:ascii="Times New Roman" w:eastAsia="Times New Roman" w:hAnsi="Times New Roman" w:cs="Times New Roman"/>
          <w:b/>
          <w:bCs/>
          <w:sz w:val="24"/>
          <w:szCs w:val="24"/>
          <w:lang w:eastAsia="ru-RU"/>
        </w:rPr>
        <w:t xml:space="preserve"> батьками:</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Формування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тісної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взаємодії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w:t>
      </w:r>
      <w:proofErr w:type="spellEnd"/>
      <w:r w:rsidRPr="00346BB6">
        <w:rPr>
          <w:rFonts w:ascii="Times New Roman" w:eastAsia="Times New Roman" w:hAnsi="Times New Roman" w:cs="Times New Roman"/>
          <w:sz w:val="24"/>
          <w:szCs w:val="24"/>
          <w:lang w:eastAsia="ru-RU"/>
        </w:rPr>
        <w:t xml:space="preserve"> батьками </w:t>
      </w:r>
      <w:proofErr w:type="spellStart"/>
      <w:r w:rsidRPr="00346BB6">
        <w:rPr>
          <w:rFonts w:ascii="Times New Roman" w:eastAsia="Times New Roman" w:hAnsi="Times New Roman" w:cs="Times New Roman"/>
          <w:sz w:val="24"/>
          <w:szCs w:val="24"/>
          <w:lang w:eastAsia="ru-RU"/>
        </w:rPr>
        <w:t>вихованці</w:t>
      </w:r>
      <w:proofErr w:type="gramStart"/>
      <w:r w:rsidRPr="00346BB6">
        <w:rPr>
          <w:rFonts w:ascii="Times New Roman" w:eastAsia="Times New Roman" w:hAnsi="Times New Roman" w:cs="Times New Roman"/>
          <w:sz w:val="24"/>
          <w:szCs w:val="24"/>
          <w:lang w:eastAsia="ru-RU"/>
        </w:rPr>
        <w:t>в</w:t>
      </w:r>
      <w:proofErr w:type="spellEnd"/>
      <w:proofErr w:type="gramEnd"/>
      <w:r w:rsidRPr="00346BB6">
        <w:rPr>
          <w:rFonts w:ascii="Times New Roman" w:eastAsia="Times New Roman" w:hAnsi="Times New Roman" w:cs="Times New Roman"/>
          <w:sz w:val="24"/>
          <w:szCs w:val="24"/>
          <w:lang w:eastAsia="ru-RU"/>
        </w:rPr>
        <w:t xml:space="preserve"> як </w:t>
      </w:r>
      <w:proofErr w:type="spellStart"/>
      <w:r w:rsidRPr="00346BB6">
        <w:rPr>
          <w:rFonts w:ascii="Times New Roman" w:eastAsia="Times New Roman" w:hAnsi="Times New Roman" w:cs="Times New Roman"/>
          <w:sz w:val="24"/>
          <w:szCs w:val="24"/>
          <w:lang w:eastAsia="ru-RU"/>
        </w:rPr>
        <w:t>повноцінними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учасниками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освітнього</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процесу</w:t>
      </w:r>
      <w:proofErr w:type="spellEnd"/>
      <w:r w:rsidRPr="00346BB6">
        <w:rPr>
          <w:rFonts w:ascii="Times New Roman" w:eastAsia="Times New Roman" w:hAnsi="Times New Roman" w:cs="Times New Roman"/>
          <w:sz w:val="24"/>
          <w:szCs w:val="24"/>
          <w:lang w:eastAsia="ru-RU"/>
        </w:rPr>
        <w:t>.</w:t>
      </w:r>
    </w:p>
    <w:p w:rsidR="00346BB6" w:rsidRPr="00346BB6" w:rsidRDefault="00346BB6" w:rsidP="00346BB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Мовленнєва</w:t>
      </w:r>
      <w:proofErr w:type="spellEnd"/>
      <w:r w:rsidRPr="00346BB6">
        <w:rPr>
          <w:rFonts w:ascii="Times New Roman" w:eastAsia="Times New Roman" w:hAnsi="Times New Roman" w:cs="Times New Roman"/>
          <w:b/>
          <w:bCs/>
          <w:sz w:val="24"/>
          <w:szCs w:val="24"/>
          <w:lang w:eastAsia="ru-RU"/>
        </w:rPr>
        <w:t xml:space="preserve"> </w:t>
      </w:r>
      <w:proofErr w:type="spellStart"/>
      <w:r w:rsidRPr="00346BB6">
        <w:rPr>
          <w:rFonts w:ascii="Times New Roman" w:eastAsia="Times New Roman" w:hAnsi="Times New Roman" w:cs="Times New Roman"/>
          <w:b/>
          <w:bCs/>
          <w:sz w:val="24"/>
          <w:szCs w:val="24"/>
          <w:lang w:eastAsia="ru-RU"/>
        </w:rPr>
        <w:t>компетентність</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Розвиток</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мовленнєвої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компетентності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дітей</w:t>
      </w:r>
      <w:proofErr w:type="spellEnd"/>
      <w:r w:rsidRPr="00346BB6">
        <w:rPr>
          <w:rFonts w:ascii="Times New Roman" w:eastAsia="Times New Roman" w:hAnsi="Times New Roman" w:cs="Times New Roman"/>
          <w:sz w:val="24"/>
          <w:szCs w:val="24"/>
          <w:lang w:eastAsia="ru-RU"/>
        </w:rPr>
        <w:t xml:space="preserve"> для </w:t>
      </w:r>
      <w:proofErr w:type="spellStart"/>
      <w:r w:rsidRPr="00346BB6">
        <w:rPr>
          <w:rFonts w:ascii="Times New Roman" w:eastAsia="Times New Roman" w:hAnsi="Times New Roman" w:cs="Times New Roman"/>
          <w:sz w:val="24"/>
          <w:szCs w:val="24"/>
          <w:lang w:eastAsia="ru-RU"/>
        </w:rPr>
        <w:t>подолання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освітніх</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втрат</w:t>
      </w:r>
      <w:proofErr w:type="spellEnd"/>
      <w:r w:rsidRPr="00346BB6">
        <w:rPr>
          <w:rFonts w:ascii="Times New Roman" w:eastAsia="Times New Roman" w:hAnsi="Times New Roman" w:cs="Times New Roman"/>
          <w:sz w:val="24"/>
          <w:szCs w:val="24"/>
          <w:lang w:eastAsia="ru-RU"/>
        </w:rPr>
        <w:t>.</w:t>
      </w:r>
    </w:p>
    <w:p w:rsidR="00346BB6" w:rsidRPr="00346BB6" w:rsidRDefault="00346BB6" w:rsidP="00346BB6">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b/>
          <w:bCs/>
          <w:sz w:val="24"/>
          <w:szCs w:val="24"/>
          <w:lang w:eastAsia="ru-RU"/>
        </w:rPr>
        <w:t>Внутрішня</w:t>
      </w:r>
      <w:proofErr w:type="spellEnd"/>
      <w:r w:rsidRPr="00346BB6">
        <w:rPr>
          <w:rFonts w:ascii="Times New Roman" w:eastAsia="Times New Roman" w:hAnsi="Times New Roman" w:cs="Times New Roman"/>
          <w:b/>
          <w:bCs/>
          <w:sz w:val="24"/>
          <w:szCs w:val="24"/>
          <w:lang w:eastAsia="ru-RU"/>
        </w:rPr>
        <w:t xml:space="preserve"> система </w:t>
      </w:r>
      <w:proofErr w:type="spellStart"/>
      <w:r w:rsidRPr="00346BB6">
        <w:rPr>
          <w:rFonts w:ascii="Times New Roman" w:eastAsia="Times New Roman" w:hAnsi="Times New Roman" w:cs="Times New Roman"/>
          <w:b/>
          <w:bCs/>
          <w:sz w:val="24"/>
          <w:szCs w:val="24"/>
          <w:lang w:eastAsia="ru-RU"/>
        </w:rPr>
        <w:t>якості</w:t>
      </w:r>
      <w:proofErr w:type="spellEnd"/>
      <w:r w:rsidRPr="00346BB6">
        <w:rPr>
          <w:rFonts w:ascii="Times New Roman" w:eastAsia="Times New Roman" w:hAnsi="Times New Roman" w:cs="Times New Roman"/>
          <w:b/>
          <w:bCs/>
          <w:sz w:val="24"/>
          <w:szCs w:val="24"/>
          <w:lang w:eastAsia="ru-RU"/>
        </w:rPr>
        <w:t>:</w:t>
      </w:r>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Здійснення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самооцінювання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компонентів</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внутрішньої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системи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забезпечення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якості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дошкільної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освіти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зокрема</w:t>
      </w:r>
      <w:proofErr w:type="spellEnd"/>
      <w:r w:rsidRPr="00346BB6">
        <w:rPr>
          <w:rFonts w:ascii="Times New Roman" w:eastAsia="Times New Roman" w:hAnsi="Times New Roman" w:cs="Times New Roman"/>
          <w:sz w:val="24"/>
          <w:szCs w:val="24"/>
          <w:lang w:eastAsia="ru-RU"/>
        </w:rPr>
        <w:t>:</w:t>
      </w:r>
    </w:p>
    <w:p w:rsidR="00346BB6" w:rsidRPr="00346BB6" w:rsidRDefault="00346BB6" w:rsidP="00147BC6">
      <w:pPr>
        <w:numPr>
          <w:ilvl w:val="1"/>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sz w:val="24"/>
          <w:szCs w:val="24"/>
          <w:lang w:eastAsia="ru-RU"/>
        </w:rPr>
        <w:t>Формування</w:t>
      </w:r>
      <w:proofErr w:type="spellEnd"/>
      <w:r w:rsidRPr="00346BB6">
        <w:rPr>
          <w:rFonts w:ascii="Times New Roman" w:eastAsia="Times New Roman" w:hAnsi="Times New Roman" w:cs="Times New Roman"/>
          <w:sz w:val="24"/>
          <w:szCs w:val="24"/>
          <w:lang w:eastAsia="ru-RU"/>
        </w:rPr>
        <w:t xml:space="preserve"> кадрового складу та </w:t>
      </w:r>
      <w:proofErr w:type="spellStart"/>
      <w:proofErr w:type="gramStart"/>
      <w:r w:rsidRPr="00346BB6">
        <w:rPr>
          <w:rFonts w:ascii="Times New Roman" w:eastAsia="Times New Roman" w:hAnsi="Times New Roman" w:cs="Times New Roman"/>
          <w:sz w:val="24"/>
          <w:szCs w:val="24"/>
          <w:lang w:eastAsia="ru-RU"/>
        </w:rPr>
        <w:t>п</w:t>
      </w:r>
      <w:proofErr w:type="gramEnd"/>
      <w:r w:rsidRPr="00346BB6">
        <w:rPr>
          <w:rFonts w:ascii="Times New Roman" w:eastAsia="Times New Roman" w:hAnsi="Times New Roman" w:cs="Times New Roman"/>
          <w:sz w:val="24"/>
          <w:szCs w:val="24"/>
          <w:lang w:eastAsia="ru-RU"/>
        </w:rPr>
        <w:t>ідвищення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кваліфікації</w:t>
      </w:r>
      <w:proofErr w:type="spellEnd"/>
      <w:r w:rsidRPr="00346BB6">
        <w:rPr>
          <w:rFonts w:ascii="Times New Roman" w:eastAsia="Times New Roman" w:hAnsi="Times New Roman" w:cs="Times New Roman"/>
          <w:sz w:val="24"/>
          <w:szCs w:val="24"/>
          <w:lang w:eastAsia="ru-RU"/>
        </w:rPr>
        <w:t xml:space="preserve"> педагогічних працівників.</w:t>
      </w:r>
    </w:p>
    <w:p w:rsidR="00346BB6" w:rsidRPr="00346BB6" w:rsidRDefault="00346BB6" w:rsidP="00147BC6">
      <w:pPr>
        <w:numPr>
          <w:ilvl w:val="1"/>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sz w:val="24"/>
          <w:szCs w:val="24"/>
          <w:lang w:eastAsia="ru-RU"/>
        </w:rPr>
        <w:t>Забезпечення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ефективності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професійної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діяльності</w:t>
      </w:r>
      <w:proofErr w:type="spellEnd"/>
      <w:r w:rsidRPr="00346BB6">
        <w:rPr>
          <w:rFonts w:ascii="Times New Roman" w:eastAsia="Times New Roman" w:hAnsi="Times New Roman" w:cs="Times New Roman"/>
          <w:sz w:val="24"/>
          <w:szCs w:val="24"/>
          <w:lang w:eastAsia="ru-RU"/>
        </w:rPr>
        <w:t xml:space="preserve"> та </w:t>
      </w:r>
      <w:proofErr w:type="spellStart"/>
      <w:r w:rsidRPr="00346BB6">
        <w:rPr>
          <w:rFonts w:ascii="Times New Roman" w:eastAsia="Times New Roman" w:hAnsi="Times New Roman" w:cs="Times New Roman"/>
          <w:sz w:val="24"/>
          <w:szCs w:val="24"/>
          <w:lang w:eastAsia="ru-RU"/>
        </w:rPr>
        <w:t>сприяння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професійному</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розвитку</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педагогі</w:t>
      </w:r>
      <w:proofErr w:type="gramStart"/>
      <w:r w:rsidRPr="00346BB6">
        <w:rPr>
          <w:rFonts w:ascii="Times New Roman" w:eastAsia="Times New Roman" w:hAnsi="Times New Roman" w:cs="Times New Roman"/>
          <w:sz w:val="24"/>
          <w:szCs w:val="24"/>
          <w:lang w:eastAsia="ru-RU"/>
        </w:rPr>
        <w:t>в</w:t>
      </w:r>
      <w:proofErr w:type="spellEnd"/>
      <w:proofErr w:type="gramEnd"/>
      <w:r w:rsidRPr="00346BB6">
        <w:rPr>
          <w:rFonts w:ascii="Times New Roman" w:eastAsia="Times New Roman" w:hAnsi="Times New Roman" w:cs="Times New Roman"/>
          <w:sz w:val="24"/>
          <w:szCs w:val="24"/>
          <w:lang w:eastAsia="ru-RU"/>
        </w:rPr>
        <w:t>.</w:t>
      </w:r>
    </w:p>
    <w:p w:rsidR="00346BB6" w:rsidRPr="00346BB6" w:rsidRDefault="00346BB6" w:rsidP="00147BC6">
      <w:pPr>
        <w:numPr>
          <w:ilvl w:val="1"/>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46BB6">
        <w:rPr>
          <w:rFonts w:ascii="Times New Roman" w:eastAsia="Times New Roman" w:hAnsi="Times New Roman" w:cs="Times New Roman"/>
          <w:sz w:val="24"/>
          <w:szCs w:val="24"/>
          <w:lang w:eastAsia="ru-RU"/>
        </w:rPr>
        <w:t>Формування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культури</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академічної</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доброчесності</w:t>
      </w:r>
      <w:proofErr w:type="spellEnd"/>
      <w:r w:rsidRPr="00346BB6">
        <w:rPr>
          <w:rFonts w:ascii="Times New Roman" w:eastAsia="Times New Roman" w:hAnsi="Times New Roman" w:cs="Times New Roman"/>
          <w:sz w:val="24"/>
          <w:szCs w:val="24"/>
          <w:lang w:eastAsia="ru-RU"/>
        </w:rPr>
        <w:t>.</w:t>
      </w:r>
    </w:p>
    <w:p w:rsidR="00346BB6" w:rsidRPr="00346BB6" w:rsidRDefault="00346BB6" w:rsidP="00346BB6">
      <w:pPr>
        <w:spacing w:after="0" w:line="240" w:lineRule="auto"/>
        <w:rPr>
          <w:rFonts w:ascii="Times New Roman" w:eastAsia="Times New Roman" w:hAnsi="Times New Roman" w:cs="Times New Roman"/>
          <w:sz w:val="24"/>
          <w:szCs w:val="24"/>
          <w:lang w:eastAsia="ru-RU"/>
        </w:rPr>
      </w:pPr>
    </w:p>
    <w:p w:rsidR="00346BB6" w:rsidRPr="00346BB6" w:rsidRDefault="00346BB6" w:rsidP="00346BB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346BB6">
        <w:rPr>
          <w:rFonts w:ascii="Times New Roman" w:eastAsia="Times New Roman" w:hAnsi="Times New Roman" w:cs="Times New Roman"/>
          <w:sz w:val="24"/>
          <w:szCs w:val="24"/>
          <w:lang w:eastAsia="ru-RU"/>
        </w:rPr>
        <w:t>Ц</w:t>
      </w:r>
      <w:proofErr w:type="gramEnd"/>
      <w:r w:rsidRPr="00346BB6">
        <w:rPr>
          <w:rFonts w:ascii="Times New Roman" w:eastAsia="Times New Roman" w:hAnsi="Times New Roman" w:cs="Times New Roman"/>
          <w:sz w:val="24"/>
          <w:szCs w:val="24"/>
          <w:lang w:eastAsia="ru-RU"/>
        </w:rPr>
        <w:t>і</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питання</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стануть</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пріоритетними</w:t>
      </w:r>
      <w:proofErr w:type="spellEnd"/>
      <w:r w:rsidRPr="00346BB6">
        <w:rPr>
          <w:rFonts w:ascii="Times New Roman" w:eastAsia="Times New Roman" w:hAnsi="Times New Roman" w:cs="Times New Roman"/>
          <w:sz w:val="24"/>
          <w:szCs w:val="24"/>
          <w:lang w:eastAsia="ru-RU"/>
        </w:rPr>
        <w:t xml:space="preserve"> для </w:t>
      </w:r>
      <w:proofErr w:type="spellStart"/>
      <w:r w:rsidRPr="00346BB6">
        <w:rPr>
          <w:rFonts w:ascii="Times New Roman" w:eastAsia="Times New Roman" w:hAnsi="Times New Roman" w:cs="Times New Roman"/>
          <w:sz w:val="24"/>
          <w:szCs w:val="24"/>
          <w:lang w:eastAsia="ru-RU"/>
        </w:rPr>
        <w:t>вирішення</w:t>
      </w:r>
      <w:proofErr w:type="spellEnd"/>
      <w:r w:rsidRPr="00346BB6">
        <w:rPr>
          <w:rFonts w:ascii="Times New Roman" w:eastAsia="Times New Roman" w:hAnsi="Times New Roman" w:cs="Times New Roman"/>
          <w:sz w:val="24"/>
          <w:szCs w:val="24"/>
          <w:lang w:eastAsia="ru-RU"/>
        </w:rPr>
        <w:t xml:space="preserve"> в </w:t>
      </w:r>
      <w:proofErr w:type="spellStart"/>
      <w:r w:rsidRPr="00346BB6">
        <w:rPr>
          <w:rFonts w:ascii="Times New Roman" w:eastAsia="Times New Roman" w:hAnsi="Times New Roman" w:cs="Times New Roman"/>
          <w:sz w:val="24"/>
          <w:szCs w:val="24"/>
          <w:lang w:eastAsia="ru-RU"/>
        </w:rPr>
        <w:t>найближчій</w:t>
      </w:r>
      <w:proofErr w:type="spellEnd"/>
      <w:r w:rsidRPr="00346BB6">
        <w:rPr>
          <w:rFonts w:ascii="Times New Roman" w:eastAsia="Times New Roman" w:hAnsi="Times New Roman" w:cs="Times New Roman"/>
          <w:sz w:val="24"/>
          <w:szCs w:val="24"/>
          <w:lang w:eastAsia="ru-RU"/>
        </w:rPr>
        <w:t xml:space="preserve"> </w:t>
      </w:r>
      <w:proofErr w:type="spellStart"/>
      <w:r w:rsidRPr="00346BB6">
        <w:rPr>
          <w:rFonts w:ascii="Times New Roman" w:eastAsia="Times New Roman" w:hAnsi="Times New Roman" w:cs="Times New Roman"/>
          <w:sz w:val="24"/>
          <w:szCs w:val="24"/>
          <w:lang w:eastAsia="ru-RU"/>
        </w:rPr>
        <w:t>перспективі</w:t>
      </w:r>
      <w:proofErr w:type="spellEnd"/>
      <w:r w:rsidRPr="00346BB6">
        <w:rPr>
          <w:rFonts w:ascii="Times New Roman" w:eastAsia="Times New Roman" w:hAnsi="Times New Roman" w:cs="Times New Roman"/>
          <w:sz w:val="24"/>
          <w:szCs w:val="24"/>
          <w:lang w:eastAsia="ru-RU"/>
        </w:rPr>
        <w:t>.</w:t>
      </w: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346BB6" w:rsidRPr="0049288B" w:rsidRDefault="00346BB6"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p>
    <w:p w:rsidR="0049288B" w:rsidRPr="0049288B" w:rsidRDefault="0049288B" w:rsidP="0049288B">
      <w:pPr>
        <w:spacing w:after="0" w:line="240" w:lineRule="auto"/>
        <w:ind w:firstLine="708"/>
        <w:contextualSpacing/>
        <w:jc w:val="both"/>
        <w:rPr>
          <w:rFonts w:ascii="Times New Roman" w:eastAsia="Times New Roman" w:hAnsi="Times New Roman" w:cs="Times New Roman"/>
          <w:bCs/>
          <w:sz w:val="24"/>
          <w:szCs w:val="24"/>
          <w:lang w:val="uk-UA" w:eastAsia="ru-RU"/>
        </w:rPr>
      </w:pPr>
      <w:r w:rsidRPr="0049288B">
        <w:rPr>
          <w:rFonts w:ascii="Times New Roman" w:eastAsia="Times New Roman" w:hAnsi="Times New Roman" w:cs="Times New Roman"/>
          <w:bCs/>
          <w:sz w:val="24"/>
          <w:szCs w:val="24"/>
          <w:lang w:val="uk-UA" w:eastAsia="ru-RU"/>
        </w:rPr>
        <w:tab/>
      </w:r>
    </w:p>
    <w:sectPr w:rsidR="0049288B" w:rsidRPr="0049288B" w:rsidSect="00C244FC">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11.25pt;height:11.25pt" o:bullet="t">
        <v:imagedata r:id="rId1" o:title="msoCDD5"/>
      </v:shape>
    </w:pict>
  </w:numPicBullet>
  <w:abstractNum w:abstractNumId="0">
    <w:nsid w:val="035B6A1B"/>
    <w:multiLevelType w:val="multilevel"/>
    <w:tmpl w:val="987E8CEE"/>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745EB"/>
    <w:multiLevelType w:val="multilevel"/>
    <w:tmpl w:val="17BE40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052B2D"/>
    <w:multiLevelType w:val="multilevel"/>
    <w:tmpl w:val="3BCC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490BC3"/>
    <w:multiLevelType w:val="multilevel"/>
    <w:tmpl w:val="F78AF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50399F"/>
    <w:multiLevelType w:val="multilevel"/>
    <w:tmpl w:val="A64C3B3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C657D3"/>
    <w:multiLevelType w:val="multilevel"/>
    <w:tmpl w:val="1E224B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AF5D6D"/>
    <w:multiLevelType w:val="hybridMultilevel"/>
    <w:tmpl w:val="B6C42BC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28B563A5"/>
    <w:multiLevelType w:val="hybridMultilevel"/>
    <w:tmpl w:val="1EFCE9D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C2C4FDF"/>
    <w:multiLevelType w:val="hybridMultilevel"/>
    <w:tmpl w:val="C7A8227C"/>
    <w:lvl w:ilvl="0" w:tplc="47006268">
      <w:numFmt w:val="bullet"/>
      <w:lvlText w:val="-"/>
      <w:lvlJc w:val="left"/>
      <w:pPr>
        <w:ind w:left="644" w:hanging="360"/>
      </w:pPr>
      <w:rPr>
        <w:rFonts w:ascii="Times New Roman" w:eastAsia="Calibri"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9">
    <w:nsid w:val="37A27A2B"/>
    <w:multiLevelType w:val="hybridMultilevel"/>
    <w:tmpl w:val="CD220720"/>
    <w:lvl w:ilvl="0" w:tplc="3F38C2B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386C7B"/>
    <w:multiLevelType w:val="multilevel"/>
    <w:tmpl w:val="0C187B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E7076A"/>
    <w:multiLevelType w:val="hybridMultilevel"/>
    <w:tmpl w:val="56A4278C"/>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DE81E6A"/>
    <w:multiLevelType w:val="hybridMultilevel"/>
    <w:tmpl w:val="F3468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B31FA7"/>
    <w:multiLevelType w:val="hybridMultilevel"/>
    <w:tmpl w:val="A2869360"/>
    <w:lvl w:ilvl="0" w:tplc="0419000D">
      <w:start w:val="1"/>
      <w:numFmt w:val="bullet"/>
      <w:lvlText w:val=""/>
      <w:lvlJc w:val="left"/>
      <w:pPr>
        <w:ind w:left="786" w:hanging="360"/>
      </w:pPr>
      <w:rPr>
        <w:rFonts w:ascii="Wingdings" w:hAnsi="Wingding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4">
    <w:nsid w:val="42F9116B"/>
    <w:multiLevelType w:val="hybridMultilevel"/>
    <w:tmpl w:val="2310822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5452A3"/>
    <w:multiLevelType w:val="multilevel"/>
    <w:tmpl w:val="07104C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1B21CD"/>
    <w:multiLevelType w:val="hybridMultilevel"/>
    <w:tmpl w:val="BB82E4E4"/>
    <w:lvl w:ilvl="0" w:tplc="DB166D84">
      <w:start w:val="2"/>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A0A7B9B"/>
    <w:multiLevelType w:val="multilevel"/>
    <w:tmpl w:val="8AB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B095D54"/>
    <w:multiLevelType w:val="multilevel"/>
    <w:tmpl w:val="6CA8C6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745D82"/>
    <w:multiLevelType w:val="multilevel"/>
    <w:tmpl w:val="3344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2"/>
  </w:num>
  <w:num w:numId="3">
    <w:abstractNumId w:val="8"/>
  </w:num>
  <w:num w:numId="4">
    <w:abstractNumId w:val="9"/>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6"/>
  </w:num>
  <w:num w:numId="8">
    <w:abstractNumId w:val="7"/>
  </w:num>
  <w:num w:numId="9">
    <w:abstractNumId w:val="11"/>
  </w:num>
  <w:num w:numId="10">
    <w:abstractNumId w:val="17"/>
  </w:num>
  <w:num w:numId="11">
    <w:abstractNumId w:val="2"/>
  </w:num>
  <w:num w:numId="12">
    <w:abstractNumId w:val="3"/>
  </w:num>
  <w:num w:numId="13">
    <w:abstractNumId w:val="4"/>
  </w:num>
  <w:num w:numId="14">
    <w:abstractNumId w:val="5"/>
  </w:num>
  <w:num w:numId="15">
    <w:abstractNumId w:val="1"/>
  </w:num>
  <w:num w:numId="16">
    <w:abstractNumId w:val="18"/>
  </w:num>
  <w:num w:numId="17">
    <w:abstractNumId w:val="15"/>
  </w:num>
  <w:num w:numId="18">
    <w:abstractNumId w:val="10"/>
  </w:num>
  <w:num w:numId="19">
    <w:abstractNumId w:val="19"/>
  </w:num>
  <w:num w:numId="20">
    <w:abstractNumId w:val="16"/>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31C0"/>
    <w:rsid w:val="00015192"/>
    <w:rsid w:val="000D3386"/>
    <w:rsid w:val="00147BC6"/>
    <w:rsid w:val="001B0DD9"/>
    <w:rsid w:val="002125BF"/>
    <w:rsid w:val="00346BB6"/>
    <w:rsid w:val="00347BE7"/>
    <w:rsid w:val="004046EC"/>
    <w:rsid w:val="00433976"/>
    <w:rsid w:val="00461B8B"/>
    <w:rsid w:val="0049288B"/>
    <w:rsid w:val="004C0D7D"/>
    <w:rsid w:val="00557BE2"/>
    <w:rsid w:val="005F76D5"/>
    <w:rsid w:val="00613B0D"/>
    <w:rsid w:val="00713C97"/>
    <w:rsid w:val="00756A36"/>
    <w:rsid w:val="00797C1C"/>
    <w:rsid w:val="008E521A"/>
    <w:rsid w:val="009E1871"/>
    <w:rsid w:val="00B533E4"/>
    <w:rsid w:val="00BC1ADD"/>
    <w:rsid w:val="00C51093"/>
    <w:rsid w:val="00CF1D0F"/>
    <w:rsid w:val="00CF27C7"/>
    <w:rsid w:val="00D8546E"/>
    <w:rsid w:val="00E71ADF"/>
    <w:rsid w:val="00E75BEE"/>
    <w:rsid w:val="00EB31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6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288B"/>
    <w:pPr>
      <w:spacing w:after="0" w:line="240" w:lineRule="auto"/>
    </w:pPr>
    <w:rPr>
      <w:rFonts w:ascii="Times New Roman" w:hAnsi="Times New Roman" w:cs="Times New Roman"/>
      <w:sz w:val="28"/>
      <w:szCs w:val="28"/>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39"/>
    <w:rsid w:val="0049288B"/>
    <w:pPr>
      <w:spacing w:after="0" w:line="240" w:lineRule="auto"/>
    </w:pPr>
    <w:rPr>
      <w:rFonts w:ascii="Times New Roman" w:hAnsi="Times New Roman" w:cs="Times New Roman"/>
      <w:sz w:val="28"/>
      <w:szCs w:val="24"/>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F1D0F"/>
    <w:pPr>
      <w:ind w:left="720"/>
      <w:contextualSpacing/>
    </w:pPr>
  </w:style>
  <w:style w:type="paragraph" w:styleId="a5">
    <w:name w:val="Normal (Web)"/>
    <w:basedOn w:val="a"/>
    <w:uiPriority w:val="99"/>
    <w:unhideWhenUsed/>
    <w:rsid w:val="00557B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16693854">
      <w:bodyDiv w:val="1"/>
      <w:marLeft w:val="0"/>
      <w:marRight w:val="0"/>
      <w:marTop w:val="0"/>
      <w:marBottom w:val="0"/>
      <w:divBdr>
        <w:top w:val="none" w:sz="0" w:space="0" w:color="auto"/>
        <w:left w:val="none" w:sz="0" w:space="0" w:color="auto"/>
        <w:bottom w:val="none" w:sz="0" w:space="0" w:color="auto"/>
        <w:right w:val="none" w:sz="0" w:space="0" w:color="auto"/>
      </w:divBdr>
    </w:div>
    <w:div w:id="466169116">
      <w:bodyDiv w:val="1"/>
      <w:marLeft w:val="0"/>
      <w:marRight w:val="0"/>
      <w:marTop w:val="0"/>
      <w:marBottom w:val="0"/>
      <w:divBdr>
        <w:top w:val="none" w:sz="0" w:space="0" w:color="auto"/>
        <w:left w:val="none" w:sz="0" w:space="0" w:color="auto"/>
        <w:bottom w:val="none" w:sz="0" w:space="0" w:color="auto"/>
        <w:right w:val="none" w:sz="0" w:space="0" w:color="auto"/>
      </w:divBdr>
    </w:div>
    <w:div w:id="624895497">
      <w:bodyDiv w:val="1"/>
      <w:marLeft w:val="0"/>
      <w:marRight w:val="0"/>
      <w:marTop w:val="0"/>
      <w:marBottom w:val="0"/>
      <w:divBdr>
        <w:top w:val="none" w:sz="0" w:space="0" w:color="auto"/>
        <w:left w:val="none" w:sz="0" w:space="0" w:color="auto"/>
        <w:bottom w:val="none" w:sz="0" w:space="0" w:color="auto"/>
        <w:right w:val="none" w:sz="0" w:space="0" w:color="auto"/>
      </w:divBdr>
    </w:div>
    <w:div w:id="1227449065">
      <w:bodyDiv w:val="1"/>
      <w:marLeft w:val="0"/>
      <w:marRight w:val="0"/>
      <w:marTop w:val="0"/>
      <w:marBottom w:val="0"/>
      <w:divBdr>
        <w:top w:val="none" w:sz="0" w:space="0" w:color="auto"/>
        <w:left w:val="none" w:sz="0" w:space="0" w:color="auto"/>
        <w:bottom w:val="none" w:sz="0" w:space="0" w:color="auto"/>
        <w:right w:val="none" w:sz="0" w:space="0" w:color="auto"/>
      </w:divBdr>
    </w:div>
    <w:div w:id="1326397203">
      <w:bodyDiv w:val="1"/>
      <w:marLeft w:val="0"/>
      <w:marRight w:val="0"/>
      <w:marTop w:val="0"/>
      <w:marBottom w:val="0"/>
      <w:divBdr>
        <w:top w:val="none" w:sz="0" w:space="0" w:color="auto"/>
        <w:left w:val="none" w:sz="0" w:space="0" w:color="auto"/>
        <w:bottom w:val="none" w:sz="0" w:space="0" w:color="auto"/>
        <w:right w:val="none" w:sz="0" w:space="0" w:color="auto"/>
      </w:divBdr>
    </w:div>
    <w:div w:id="1398168306">
      <w:bodyDiv w:val="1"/>
      <w:marLeft w:val="0"/>
      <w:marRight w:val="0"/>
      <w:marTop w:val="0"/>
      <w:marBottom w:val="0"/>
      <w:divBdr>
        <w:top w:val="none" w:sz="0" w:space="0" w:color="auto"/>
        <w:left w:val="none" w:sz="0" w:space="0" w:color="auto"/>
        <w:bottom w:val="none" w:sz="0" w:space="0" w:color="auto"/>
        <w:right w:val="none" w:sz="0" w:space="0" w:color="auto"/>
      </w:divBdr>
    </w:div>
    <w:div w:id="152720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431654676259022"/>
          <c:y val="0.11538461538461571"/>
          <c:w val="0.51079136690647564"/>
          <c:h val="0.78021978021978022"/>
        </c:manualLayout>
      </c:layout>
      <c:pie3DChart>
        <c:varyColors val="1"/>
        <c:ser>
          <c:idx val="0"/>
          <c:order val="0"/>
          <c:tx>
            <c:strRef>
              <c:f>Sheet1!$A$2</c:f>
              <c:strCache>
                <c:ptCount val="1"/>
              </c:strCache>
            </c:strRef>
          </c:tx>
          <c:dPt>
            <c:idx val="0"/>
            <c:spPr>
              <a:solidFill>
                <a:srgbClr val="C0000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BB6-4AC3-9C8A-FB7E551E567D}"/>
              </c:ext>
            </c:extLst>
          </c:dPt>
          <c:dPt>
            <c:idx val="1"/>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BB6-4AC3-9C8A-FB7E551E567D}"/>
              </c:ext>
            </c:extLst>
          </c:dPt>
          <c:dPt>
            <c:idx val="2"/>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BB6-4AC3-9C8A-FB7E551E567D}"/>
              </c:ext>
            </c:extLst>
          </c:dPt>
          <c:dPt>
            <c:idx val="3"/>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9BB6-4AC3-9C8A-FB7E551E567D}"/>
              </c:ext>
            </c:extLst>
          </c:dPt>
          <c:dPt>
            <c:idx val="4"/>
            <c:spPr>
              <a:solidFill>
                <a:srgbClr val="7030A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9BB6-4AC3-9C8A-FB7E551E567D}"/>
              </c:ext>
            </c:extLst>
          </c:dPt>
          <c:dPt>
            <c:idx val="5"/>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B-9BB6-4AC3-9C8A-FB7E551E567D}"/>
              </c:ext>
            </c:extLst>
          </c:dPt>
          <c:dPt>
            <c:idx val="6"/>
            <c:spPr>
              <a:solidFill>
                <a:schemeClr val="accent1">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D-9BB6-4AC3-9C8A-FB7E551E567D}"/>
              </c:ext>
            </c:extLst>
          </c:dPt>
          <c:dPt>
            <c:idx val="7"/>
            <c:spPr>
              <a:solidFill>
                <a:schemeClr val="accent2">
                  <a:lumMod val="6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F-9BB6-4AC3-9C8A-FB7E551E567D}"/>
              </c:ext>
            </c:extLst>
          </c:dPt>
          <c:dLbls>
            <c:dLbl>
              <c:idx val="0"/>
              <c:layout>
                <c:manualLayout>
                  <c:x val="-1.0063240702154638E-2"/>
                  <c:y val="1.6594214024082621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BB6-4AC3-9C8A-FB7E551E567D}"/>
                </c:ext>
              </c:extLst>
            </c:dLbl>
            <c:dLbl>
              <c:idx val="1"/>
              <c:layout>
                <c:manualLayout>
                  <c:x val="-1.546670175977314E-2"/>
                  <c:y val="1.2805474524598081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BB6-4AC3-9C8A-FB7E551E567D}"/>
                </c:ext>
              </c:extLst>
            </c:dLbl>
            <c:dLbl>
              <c:idx val="2"/>
              <c:layout>
                <c:manualLayout>
                  <c:x val="-1.5401487070383619E-2"/>
                  <c:y val="2.5916259074857961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BB6-4AC3-9C8A-FB7E551E567D}"/>
                </c:ext>
              </c:extLst>
            </c:dLbl>
            <c:dLbl>
              <c:idx val="3"/>
              <c:layout>
                <c:manualLayout>
                  <c:x val="-4.4327272461415872E-2"/>
                  <c:y val="3.0044524378742346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BB6-4AC3-9C8A-FB7E551E567D}"/>
                </c:ext>
              </c:extLst>
            </c:dLbl>
            <c:dLbl>
              <c:idx val="5"/>
              <c:layout>
                <c:manualLayout>
                  <c:x val="1.5398562644850492E-2"/>
                  <c:y val="2.0345228434189441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9BB6-4AC3-9C8A-FB7E551E567D}"/>
                </c:ext>
              </c:extLst>
            </c:dLbl>
            <c:dLbl>
              <c:idx val="6"/>
              <c:layout>
                <c:manualLayout>
                  <c:x val="3.9466877225305036E-2"/>
                  <c:y val="1.1750488013510828E-2"/>
                </c:manualLayout>
              </c:layout>
              <c:dLblPos val="bestFi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9BB6-4AC3-9C8A-FB7E551E567D}"/>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Percent val="1"/>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Sheet1!$B$1:$I$1</c:f>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f>Sheet1!$B$2:$I$2</c:f>
              <c:numCache>
                <c:formatCode>General</c:formatCode>
                <c:ptCount val="8"/>
                <c:pt idx="0">
                  <c:v>1</c:v>
                </c:pt>
                <c:pt idx="1">
                  <c:v>1</c:v>
                </c:pt>
                <c:pt idx="2">
                  <c:v>1</c:v>
                </c:pt>
                <c:pt idx="3">
                  <c:v>2</c:v>
                </c:pt>
                <c:pt idx="4">
                  <c:v>13</c:v>
                </c:pt>
                <c:pt idx="5">
                  <c:v>1</c:v>
                </c:pt>
                <c:pt idx="6">
                  <c:v>1</c:v>
                </c:pt>
                <c:pt idx="7">
                  <c:v>1</c:v>
                </c:pt>
              </c:numCache>
            </c:numRef>
          </c:val>
          <c:extLst xmlns:c16r2="http://schemas.microsoft.com/office/drawing/2015/06/chart">
            <c:ext xmlns:c16="http://schemas.microsoft.com/office/drawing/2014/chart" uri="{C3380CC4-5D6E-409C-BE32-E72D297353CC}">
              <c16:uniqueId val="{00000010-9BB6-4AC3-9C8A-FB7E551E567D}"/>
            </c:ext>
          </c:extLst>
        </c:ser>
        <c:dLbls>
          <c:showPercent val="1"/>
        </c:dLbls>
        <c:extLst xmlns:c16r2="http://schemas.microsoft.com/office/drawing/2015/06/chart">
          <c:ext xmlns:c15="http://schemas.microsoft.com/office/drawing/2012/chart" uri="{02D57815-91ED-43cb-92C2-25804820EDAC}">
            <c15:filteredPieSeries>
              <c15:ser>
                <c:idx val="1"/>
                <c:order val="1"/>
                <c:tx>
                  <c:strRef>
                    <c:extLst>
                      <c:ext uri="{02D57815-91ED-43cb-92C2-25804820EDAC}">
                        <c15:formulaRef>
                          <c15:sqref>Sheet1!$A$3</c15:sqref>
                        </c15:formulaRef>
                      </c:ext>
                    </c:extLst>
                    <c:strCache>
                      <c:ptCount val="1"/>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9BB6-4AC3-9C8A-FB7E551E567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9BB6-4AC3-9C8A-FB7E551E567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6-9BB6-4AC3-9C8A-FB7E551E567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8-9BB6-4AC3-9C8A-FB7E551E567D}"/>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A-9BB6-4AC3-9C8A-FB7E551E567D}"/>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C-9BB6-4AC3-9C8A-FB7E551E567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E-9BB6-4AC3-9C8A-FB7E551E567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0-9BB6-4AC3-9C8A-FB7E551E567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uri="{CE6537A1-D6FC-4f65-9D91-7224C49458BB}"/>
                  </c:extLst>
                </c:dLbls>
                <c:cat>
                  <c:strRef>
                    <c:extLst>
                      <c:ext uri="{02D57815-91ED-43cb-92C2-25804820EDAC}">
                        <c15:formulaRef>
                          <c15:sqref>Sheet1!$B$1:$I$1</c15:sqref>
                        </c15:formulaRef>
                      </c:ext>
                    </c:extLst>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extLst>
                      <c:ext uri="{02D57815-91ED-43cb-92C2-25804820EDAC}">
                        <c15:formulaRef>
                          <c15:sqref>Sheet1!$B$3:$I$3</c15:sqref>
                        </c15:formulaRef>
                      </c:ext>
                    </c:extLst>
                    <c:numCache>
                      <c:formatCode>General</c:formatCode>
                      <c:ptCount val="8"/>
                    </c:numCache>
                  </c:numRef>
                </c:val>
                <c:extLst>
                  <c:ext xmlns:c16="http://schemas.microsoft.com/office/drawing/2014/chart" uri="{C3380CC4-5D6E-409C-BE32-E72D297353CC}">
                    <c16:uniqueId val="{00000021-9BB6-4AC3-9C8A-FB7E551E567D}"/>
                  </c:ext>
                </c:extLst>
              </c15:ser>
            </c15:filteredPieSeries>
            <c15:filteredPieSeries>
              <c15:ser>
                <c:idx val="2"/>
                <c:order val="2"/>
                <c:tx>
                  <c:strRef>
                    <c:extLst xmlns:c15="http://schemas.microsoft.com/office/drawing/2012/chart">
                      <c:ext xmlns:c15="http://schemas.microsoft.com/office/drawing/2012/chart" uri="{02D57815-91ED-43cb-92C2-25804820EDAC}">
                        <c15:formulaRef>
                          <c15:sqref>Sheet1!$A$4</c15:sqref>
                        </c15:formulaRef>
                      </c:ext>
                    </c:extLst>
                    <c:strCache>
                      <c:ptCount val="1"/>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3-9BB6-4AC3-9C8A-FB7E551E567D}"/>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5-9BB6-4AC3-9C8A-FB7E551E567D}"/>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7-9BB6-4AC3-9C8A-FB7E551E567D}"/>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9-9BB6-4AC3-9C8A-FB7E551E567D}"/>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B-9BB6-4AC3-9C8A-FB7E551E567D}"/>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D-9BB6-4AC3-9C8A-FB7E551E567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2F-9BB6-4AC3-9C8A-FB7E551E567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xmlns:c15="http://schemas.microsoft.com/office/drawing/2012/chart">
                    <c:ext xmlns:c16="http://schemas.microsoft.com/office/drawing/2014/chart" uri="{C3380CC4-5D6E-409C-BE32-E72D297353CC}">
                      <c16:uniqueId val="{00000031-9BB6-4AC3-9C8A-FB7E551E567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Sheet1!$B$1:$I$1</c15:sqref>
                        </c15:formulaRef>
                      </c:ext>
                    </c:extLst>
                    <c:strCache>
                      <c:ptCount val="8"/>
                      <c:pt idx="0">
                        <c:v>Директор</c:v>
                      </c:pt>
                      <c:pt idx="1">
                        <c:v>вихователь-методист</c:v>
                      </c:pt>
                      <c:pt idx="2">
                        <c:v>психолог</c:v>
                      </c:pt>
                      <c:pt idx="3">
                        <c:v>муз. кер.</c:v>
                      </c:pt>
                      <c:pt idx="4">
                        <c:v>виховат</c:v>
                      </c:pt>
                      <c:pt idx="5">
                        <c:v>інструктор з фізкультури</c:v>
                      </c:pt>
                      <c:pt idx="6">
                        <c:v>вчитель-логопед</c:v>
                      </c:pt>
                      <c:pt idx="7">
                        <c:v>асистент вихователя</c:v>
                      </c:pt>
                    </c:strCache>
                  </c:strRef>
                </c:cat>
                <c:val>
                  <c:numRef>
                    <c:extLst xmlns:c15="http://schemas.microsoft.com/office/drawing/2012/chart">
                      <c:ext xmlns:c15="http://schemas.microsoft.com/office/drawing/2012/chart" uri="{02D57815-91ED-43cb-92C2-25804820EDAC}">
                        <c15:formulaRef>
                          <c15:sqref>Sheet1!$B$4:$I$4</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32-9BB6-4AC3-9C8A-FB7E551E567D}"/>
                  </c:ext>
                </c:extLst>
              </c15:ser>
            </c15:filteredPieSeries>
          </c:ext>
        </c:extLst>
      </c:pie3DChart>
      <c:spPr>
        <a:noFill/>
        <a:ln>
          <a:noFill/>
        </a:ln>
        <a:effectLst/>
      </c:spPr>
    </c:plotArea>
    <c:legend>
      <c:legendPos val="r"/>
      <c:layout>
        <c:manualLayout>
          <c:xMode val="edge"/>
          <c:yMode val="edge"/>
          <c:x val="0.65181058495821731"/>
          <c:y val="4.421643673370914E-2"/>
          <c:w val="0.34447539461467053"/>
          <c:h val="0.93349944070361679"/>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chart>
  <c:spPr>
    <a:solidFill>
      <a:schemeClr val="bg1"/>
    </a:solidFill>
    <a:ln w="9525" cap="flat" cmpd="sng" algn="ctr">
      <a:solidFill>
        <a:schemeClr val="bg1"/>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manualLayout>
          <c:layoutTarget val="inner"/>
          <c:xMode val="edge"/>
          <c:yMode val="edge"/>
          <c:x val="6.2921348314606759E-2"/>
          <c:y val="7.4380165289256422E-2"/>
          <c:w val="0.71011235955056151"/>
          <c:h val="0.72727272727272729"/>
        </c:manualLayout>
      </c:layout>
      <c:barChart>
        <c:barDir val="col"/>
        <c:grouping val="clustered"/>
        <c:ser>
          <c:idx val="0"/>
          <c:order val="0"/>
          <c:tx>
            <c:strRef>
              <c:f>Sheet1!$A$2</c:f>
              <c:strCache>
                <c:ptCount val="1"/>
                <c:pt idx="0">
                  <c:v>до 5 років</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Sheet1!$B$2:$D$2</c:f>
              <c:numCache>
                <c:formatCode>General</c:formatCode>
                <c:ptCount val="3"/>
                <c:pt idx="0">
                  <c:v>3</c:v>
                </c:pt>
                <c:pt idx="1">
                  <c:v>1</c:v>
                </c:pt>
                <c:pt idx="2">
                  <c:v>3</c:v>
                </c:pt>
              </c:numCache>
            </c:numRef>
          </c:val>
          <c:extLst xmlns:c16r2="http://schemas.microsoft.com/office/drawing/2015/06/chart">
            <c:ext xmlns:c16="http://schemas.microsoft.com/office/drawing/2014/chart" uri="{C3380CC4-5D6E-409C-BE32-E72D297353CC}">
              <c16:uniqueId val="{00000000-80F6-4DA1-93EB-A18113F2CE99}"/>
            </c:ext>
          </c:extLst>
        </c:ser>
        <c:ser>
          <c:idx val="1"/>
          <c:order val="1"/>
          <c:tx>
            <c:strRef>
              <c:f>Sheet1!$A$3</c:f>
              <c:strCache>
                <c:ptCount val="1"/>
                <c:pt idx="0">
                  <c:v>5-10 років</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Sheet1!$B$3:$D$3</c:f>
              <c:numCache>
                <c:formatCode>General</c:formatCode>
                <c:ptCount val="3"/>
                <c:pt idx="0">
                  <c:v>4</c:v>
                </c:pt>
                <c:pt idx="1">
                  <c:v>6</c:v>
                </c:pt>
                <c:pt idx="2">
                  <c:v>4</c:v>
                </c:pt>
              </c:numCache>
            </c:numRef>
          </c:val>
          <c:extLst xmlns:c16r2="http://schemas.microsoft.com/office/drawing/2015/06/chart">
            <c:ext xmlns:c16="http://schemas.microsoft.com/office/drawing/2014/chart" uri="{C3380CC4-5D6E-409C-BE32-E72D297353CC}">
              <c16:uniqueId val="{00000001-80F6-4DA1-93EB-A18113F2CE99}"/>
            </c:ext>
          </c:extLst>
        </c:ser>
        <c:ser>
          <c:idx val="2"/>
          <c:order val="2"/>
          <c:tx>
            <c:strRef>
              <c:f>Sheet1!$A$4</c:f>
              <c:strCache>
                <c:ptCount val="1"/>
                <c:pt idx="0">
                  <c:v>10-20 років</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Sheet1!$B$4:$D$4</c:f>
              <c:numCache>
                <c:formatCode>General</c:formatCode>
                <c:ptCount val="3"/>
                <c:pt idx="0">
                  <c:v>4</c:v>
                </c:pt>
                <c:pt idx="1">
                  <c:v>3</c:v>
                </c:pt>
                <c:pt idx="2">
                  <c:v>4</c:v>
                </c:pt>
              </c:numCache>
            </c:numRef>
          </c:val>
          <c:extLst xmlns:c16r2="http://schemas.microsoft.com/office/drawing/2015/06/chart">
            <c:ext xmlns:c16="http://schemas.microsoft.com/office/drawing/2014/chart" uri="{C3380CC4-5D6E-409C-BE32-E72D297353CC}">
              <c16:uniqueId val="{00000002-80F6-4DA1-93EB-A18113F2CE99}"/>
            </c:ext>
          </c:extLst>
        </c:ser>
        <c:ser>
          <c:idx val="3"/>
          <c:order val="3"/>
          <c:tx>
            <c:strRef>
              <c:f>Sheet1!$A$5</c:f>
              <c:strCache>
                <c:ptCount val="1"/>
                <c:pt idx="0">
                  <c:v>більше 20 років</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Sheet1!$B$5:$D$5</c:f>
              <c:numCache>
                <c:formatCode>General</c:formatCode>
                <c:ptCount val="3"/>
                <c:pt idx="0">
                  <c:v>10</c:v>
                </c:pt>
                <c:pt idx="1">
                  <c:v>10</c:v>
                </c:pt>
                <c:pt idx="2">
                  <c:v>10</c:v>
                </c:pt>
              </c:numCache>
            </c:numRef>
          </c:val>
          <c:extLst xmlns:c16r2="http://schemas.microsoft.com/office/drawing/2015/06/chart">
            <c:ext xmlns:c16="http://schemas.microsoft.com/office/drawing/2014/chart" uri="{C3380CC4-5D6E-409C-BE32-E72D297353CC}">
              <c16:uniqueId val="{00000003-80F6-4DA1-93EB-A18113F2CE99}"/>
            </c:ext>
          </c:extLst>
        </c:ser>
        <c:dLbls/>
        <c:axId val="150436864"/>
        <c:axId val="156099328"/>
      </c:barChart>
      <c:catAx>
        <c:axId val="150436864"/>
        <c:scaling>
          <c:orientation val="minMax"/>
        </c:scaling>
        <c:axPos val="b"/>
        <c:numFmt formatCode="General" sourceLinked="1"/>
        <c:tickLblPos val="low"/>
        <c:txPr>
          <a:bodyPr rot="0" vert="horz"/>
          <a:lstStyle/>
          <a:p>
            <a:pPr>
              <a:defRPr/>
            </a:pPr>
            <a:endParaRPr lang="ru-RU"/>
          </a:p>
        </c:txPr>
        <c:crossAx val="156099328"/>
        <c:crosses val="autoZero"/>
        <c:auto val="1"/>
        <c:lblAlgn val="ctr"/>
        <c:lblOffset val="100"/>
        <c:tickLblSkip val="1"/>
        <c:tickMarkSkip val="1"/>
      </c:catAx>
      <c:valAx>
        <c:axId val="156099328"/>
        <c:scaling>
          <c:orientation val="minMax"/>
        </c:scaling>
        <c:axPos val="l"/>
        <c:majorGridlines/>
        <c:numFmt formatCode="General" sourceLinked="1"/>
        <c:tickLblPos val="nextTo"/>
        <c:txPr>
          <a:bodyPr rot="0" vert="horz"/>
          <a:lstStyle/>
          <a:p>
            <a:pPr>
              <a:defRPr/>
            </a:pPr>
            <a:endParaRPr lang="ru-RU"/>
          </a:p>
        </c:txPr>
        <c:crossAx val="150436864"/>
        <c:crosses val="autoZero"/>
        <c:crossBetween val="between"/>
      </c:valAx>
      <c:spPr>
        <a:noFill/>
        <a:ln w="25400">
          <a:noFill/>
        </a:ln>
      </c:spPr>
    </c:plotArea>
    <c:legend>
      <c:legendPos val="r"/>
      <c:layout>
        <c:manualLayout>
          <c:xMode val="edge"/>
          <c:yMode val="edge"/>
          <c:x val="0.7794726747115307"/>
          <c:y val="0.14421853766398721"/>
          <c:w val="0.20335651474222663"/>
          <c:h val="0.49339463535680161"/>
        </c:manualLayout>
      </c:layout>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2022-2023</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Лист1!$B$2:$B$7</c:f>
              <c:numCache>
                <c:formatCode>General</c:formatCode>
                <c:ptCount val="6"/>
                <c:pt idx="0">
                  <c:v>4</c:v>
                </c:pt>
                <c:pt idx="1">
                  <c:v>1</c:v>
                </c:pt>
                <c:pt idx="2">
                  <c:v>3</c:v>
                </c:pt>
                <c:pt idx="3">
                  <c:v>2</c:v>
                </c:pt>
                <c:pt idx="4">
                  <c:v>11</c:v>
                </c:pt>
                <c:pt idx="5">
                  <c:v>3</c:v>
                </c:pt>
              </c:numCache>
            </c:numRef>
          </c:val>
          <c:extLst xmlns:c16r2="http://schemas.microsoft.com/office/drawing/2015/06/chart">
            <c:ext xmlns:c16="http://schemas.microsoft.com/office/drawing/2014/chart" uri="{C3380CC4-5D6E-409C-BE32-E72D297353CC}">
              <c16:uniqueId val="{00000000-E1DD-4D8F-9BC9-19FFBA6140B0}"/>
            </c:ext>
          </c:extLst>
        </c:ser>
        <c:ser>
          <c:idx val="1"/>
          <c:order val="1"/>
          <c:tx>
            <c:strRef>
              <c:f>Лист1!$C$1</c:f>
              <c:strCache>
                <c:ptCount val="1"/>
                <c:pt idx="0">
                  <c:v>2023-2024</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Лист1!$C$2:$C$7</c:f>
              <c:numCache>
                <c:formatCode>General</c:formatCode>
                <c:ptCount val="6"/>
                <c:pt idx="0">
                  <c:v>4</c:v>
                </c:pt>
                <c:pt idx="1">
                  <c:v>4</c:v>
                </c:pt>
                <c:pt idx="2">
                  <c:v>1</c:v>
                </c:pt>
                <c:pt idx="3">
                  <c:v>5</c:v>
                </c:pt>
                <c:pt idx="4">
                  <c:v>6</c:v>
                </c:pt>
                <c:pt idx="5">
                  <c:v>3</c:v>
                </c:pt>
              </c:numCache>
            </c:numRef>
          </c:val>
          <c:extLst xmlns:c16r2="http://schemas.microsoft.com/office/drawing/2015/06/chart">
            <c:ext xmlns:c16="http://schemas.microsoft.com/office/drawing/2014/chart" uri="{C3380CC4-5D6E-409C-BE32-E72D297353CC}">
              <c16:uniqueId val="{00000001-E1DD-4D8F-9BC9-19FFBA6140B0}"/>
            </c:ext>
          </c:extLst>
        </c:ser>
        <c:ser>
          <c:idx val="2"/>
          <c:order val="2"/>
          <c:tx>
            <c:strRef>
              <c:f>Лист1!$D$1</c:f>
              <c:strCache>
                <c:ptCount val="1"/>
                <c:pt idx="0">
                  <c:v>2024-2025</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Лист1!$D$2:$D$7</c:f>
              <c:numCache>
                <c:formatCode>General</c:formatCode>
                <c:ptCount val="6"/>
                <c:pt idx="0">
                  <c:v>6</c:v>
                </c:pt>
                <c:pt idx="1">
                  <c:v>3</c:v>
                </c:pt>
                <c:pt idx="2">
                  <c:v>4</c:v>
                </c:pt>
                <c:pt idx="3">
                  <c:v>3</c:v>
                </c:pt>
                <c:pt idx="4">
                  <c:v>5</c:v>
                </c:pt>
                <c:pt idx="5">
                  <c:v>6</c:v>
                </c:pt>
              </c:numCache>
            </c:numRef>
          </c:val>
          <c:extLst xmlns:c16r2="http://schemas.microsoft.com/office/drawing/2015/06/chart">
            <c:ext xmlns:c16="http://schemas.microsoft.com/office/drawing/2014/chart" uri="{C3380CC4-5D6E-409C-BE32-E72D297353CC}">
              <c16:uniqueId val="{00000002-E1DD-4D8F-9BC9-19FFBA6140B0}"/>
            </c:ext>
          </c:extLst>
        </c:ser>
        <c:dLbls>
          <c:showVal val="1"/>
        </c:dLbls>
        <c:gapWidth val="219"/>
        <c:overlap val="-27"/>
        <c:axId val="68671360"/>
        <c:axId val="68672896"/>
      </c:barChart>
      <c:catAx>
        <c:axId val="68671360"/>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672896"/>
        <c:crosses val="autoZero"/>
        <c:auto val="1"/>
        <c:lblAlgn val="ctr"/>
        <c:lblOffset val="100"/>
      </c:catAx>
      <c:valAx>
        <c:axId val="6867289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671360"/>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2021-2022</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Лист1!$B$2:$B$6</c:f>
              <c:numCache>
                <c:formatCode>General</c:formatCode>
                <c:ptCount val="5"/>
                <c:pt idx="0">
                  <c:v>10</c:v>
                </c:pt>
                <c:pt idx="1">
                  <c:v>1</c:v>
                </c:pt>
                <c:pt idx="2">
                  <c:v>7</c:v>
                </c:pt>
                <c:pt idx="3">
                  <c:v>5</c:v>
                </c:pt>
              </c:numCache>
            </c:numRef>
          </c:val>
          <c:extLst xmlns:c16r2="http://schemas.microsoft.com/office/drawing/2015/06/chart">
            <c:ext xmlns:c16="http://schemas.microsoft.com/office/drawing/2014/chart" uri="{C3380CC4-5D6E-409C-BE32-E72D297353CC}">
              <c16:uniqueId val="{00000000-6532-40DE-80E0-4B455EC2FEFC}"/>
            </c:ext>
          </c:extLst>
        </c:ser>
        <c:ser>
          <c:idx val="1"/>
          <c:order val="1"/>
          <c:tx>
            <c:strRef>
              <c:f>Лист1!$C$1</c:f>
              <c:strCache>
                <c:ptCount val="1"/>
                <c:pt idx="0">
                  <c:v>2022-2023</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Лист1!$C$2:$C$6</c:f>
              <c:numCache>
                <c:formatCode>General</c:formatCode>
                <c:ptCount val="5"/>
                <c:pt idx="0">
                  <c:v>9</c:v>
                </c:pt>
                <c:pt idx="1">
                  <c:v>1</c:v>
                </c:pt>
                <c:pt idx="2">
                  <c:v>7</c:v>
                </c:pt>
                <c:pt idx="3">
                  <c:v>4</c:v>
                </c:pt>
              </c:numCache>
            </c:numRef>
          </c:val>
          <c:extLst xmlns:c16r2="http://schemas.microsoft.com/office/drawing/2015/06/chart">
            <c:ext xmlns:c16="http://schemas.microsoft.com/office/drawing/2014/chart" uri="{C3380CC4-5D6E-409C-BE32-E72D297353CC}">
              <c16:uniqueId val="{00000001-6532-40DE-80E0-4B455EC2FEFC}"/>
            </c:ext>
          </c:extLst>
        </c:ser>
        <c:ser>
          <c:idx val="2"/>
          <c:order val="2"/>
          <c:tx>
            <c:strRef>
              <c:f>Лист1!$D$1</c:f>
              <c:strCache>
                <c:ptCount val="1"/>
                <c:pt idx="0">
                  <c:v>2023-2024</c:v>
                </c:pt>
              </c:strCache>
            </c:strRef>
          </c:tx>
          <c:dLbls>
            <c:spPr>
              <a:noFill/>
              <a:ln>
                <a:noFill/>
              </a:ln>
              <a:effectLst/>
            </c:spPr>
            <c:dLblPos val="outEnd"/>
            <c:showVal val="1"/>
            <c:extLst xmlns:c16r2="http://schemas.microsoft.com/office/drawing/2015/06/char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Лист1!$D$2:$D$6</c:f>
              <c:numCache>
                <c:formatCode>General</c:formatCode>
                <c:ptCount val="5"/>
                <c:pt idx="0">
                  <c:v>12</c:v>
                </c:pt>
                <c:pt idx="1">
                  <c:v>0</c:v>
                </c:pt>
                <c:pt idx="2">
                  <c:v>6</c:v>
                </c:pt>
                <c:pt idx="3">
                  <c:v>2</c:v>
                </c:pt>
              </c:numCache>
            </c:numRef>
          </c:val>
          <c:extLst xmlns:c16r2="http://schemas.microsoft.com/office/drawing/2015/06/chart">
            <c:ext xmlns:c16="http://schemas.microsoft.com/office/drawing/2014/chart" uri="{C3380CC4-5D6E-409C-BE32-E72D297353CC}">
              <c16:uniqueId val="{00000002-6532-40DE-80E0-4B455EC2FEFC}"/>
            </c:ext>
          </c:extLst>
        </c:ser>
        <c:ser>
          <c:idx val="3"/>
          <c:order val="3"/>
          <c:tx>
            <c:strRef>
              <c:f>Лист1!$E$1</c:f>
              <c:strCache>
                <c:ptCount val="1"/>
                <c:pt idx="0">
                  <c:v>2024-2025</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Лист1!$E$2:$E$6</c:f>
              <c:numCache>
                <c:formatCode>General</c:formatCode>
                <c:ptCount val="5"/>
                <c:pt idx="0">
                  <c:v>13</c:v>
                </c:pt>
                <c:pt idx="1">
                  <c:v>1</c:v>
                </c:pt>
                <c:pt idx="2">
                  <c:v>4</c:v>
                </c:pt>
                <c:pt idx="3">
                  <c:v>1</c:v>
                </c:pt>
                <c:pt idx="4">
                  <c:v>2</c:v>
                </c:pt>
              </c:numCache>
            </c:numRef>
          </c:val>
          <c:extLst xmlns:c16r2="http://schemas.microsoft.com/office/drawing/2015/06/chart">
            <c:ext xmlns:c16="http://schemas.microsoft.com/office/drawing/2014/chart" uri="{C3380CC4-5D6E-409C-BE32-E72D297353CC}">
              <c16:uniqueId val="{00000003-6532-40DE-80E0-4B455EC2FEFC}"/>
            </c:ext>
          </c:extLst>
        </c:ser>
        <c:dLbls>
          <c:showVal val="1"/>
        </c:dLbls>
        <c:axId val="69233664"/>
        <c:axId val="85795584"/>
      </c:barChart>
      <c:catAx>
        <c:axId val="69233664"/>
        <c:scaling>
          <c:orientation val="minMax"/>
        </c:scaling>
        <c:axPos val="b"/>
        <c:numFmt formatCode="General" sourceLinked="0"/>
        <c:tickLblPos val="nextTo"/>
        <c:crossAx val="85795584"/>
        <c:crosses val="autoZero"/>
        <c:auto val="1"/>
        <c:lblAlgn val="ctr"/>
        <c:lblOffset val="100"/>
      </c:catAx>
      <c:valAx>
        <c:axId val="85795584"/>
        <c:scaling>
          <c:orientation val="minMax"/>
        </c:scaling>
        <c:axPos val="l"/>
        <c:majorGridlines/>
        <c:numFmt formatCode="General" sourceLinked="1"/>
        <c:tickLblPos val="nextTo"/>
        <c:crossAx val="69233664"/>
        <c:crosses val="autoZero"/>
        <c:crossBetween val="between"/>
      </c:valAx>
    </c:plotArea>
    <c:legend>
      <c:legendPos val="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Рівень</a:t>
            </a:r>
            <a:r>
              <a:rPr lang="ru-RU" baseline="0"/>
              <a:t> досягнень дітей ЗДО №7 "Перлинка"</a:t>
            </a:r>
          </a:p>
          <a:p>
            <a:pPr>
              <a:defRPr sz="1400" b="0" i="0" u="none" strike="noStrike" kern="1200" spc="0" baseline="0">
                <a:solidFill>
                  <a:schemeClr val="tx1">
                    <a:lumMod val="65000"/>
                    <a:lumOff val="35000"/>
                  </a:schemeClr>
                </a:solidFill>
                <a:latin typeface="+mn-lt"/>
                <a:ea typeface="+mn-ea"/>
                <a:cs typeface="+mn-cs"/>
              </a:defRPr>
            </a:pPr>
            <a:r>
              <a:rPr lang="ru-RU" baseline="0"/>
              <a:t> за ІІ півріччя 2024/2025 навчального року</a:t>
            </a:r>
            <a:endParaRPr lang="ru-RU"/>
          </a:p>
        </c:rich>
      </c:tx>
      <c:spPr>
        <a:noFill/>
        <a:ln>
          <a:noFill/>
        </a:ln>
        <a:effectLst/>
      </c:spPr>
    </c:title>
    <c:plotArea>
      <c:layout/>
      <c:barChart>
        <c:barDir val="col"/>
        <c:grouping val="clustered"/>
        <c:ser>
          <c:idx val="0"/>
          <c:order val="0"/>
          <c:tx>
            <c:strRef>
              <c:f>Лист1!$B$1</c:f>
              <c:strCache>
                <c:ptCount val="1"/>
                <c:pt idx="0">
                  <c:v>високий (вересень)</c:v>
                </c:pt>
              </c:strCache>
            </c:strRef>
          </c:tx>
          <c:spPr>
            <a:solidFill>
              <a:schemeClr val="accent1"/>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Лист1!$B$2:$B$8</c:f>
              <c:numCache>
                <c:formatCode>General</c:formatCode>
                <c:ptCount val="7"/>
                <c:pt idx="0">
                  <c:v>13</c:v>
                </c:pt>
                <c:pt idx="1">
                  <c:v>4</c:v>
                </c:pt>
                <c:pt idx="2">
                  <c:v>5</c:v>
                </c:pt>
                <c:pt idx="3">
                  <c:v>13</c:v>
                </c:pt>
                <c:pt idx="4">
                  <c:v>12</c:v>
                </c:pt>
                <c:pt idx="5">
                  <c:v>11</c:v>
                </c:pt>
                <c:pt idx="6">
                  <c:v>10</c:v>
                </c:pt>
              </c:numCache>
            </c:numRef>
          </c:val>
          <c:extLst xmlns:c16r2="http://schemas.microsoft.com/office/drawing/2015/06/chart">
            <c:ext xmlns:c16="http://schemas.microsoft.com/office/drawing/2014/chart" uri="{C3380CC4-5D6E-409C-BE32-E72D297353CC}">
              <c16:uniqueId val="{00000000-E788-4E3A-A6BE-9C750971EB8E}"/>
            </c:ext>
          </c:extLst>
        </c:ser>
        <c:ser>
          <c:idx val="1"/>
          <c:order val="1"/>
          <c:tx>
            <c:strRef>
              <c:f>Лист1!$C$1</c:f>
              <c:strCache>
                <c:ptCount val="1"/>
                <c:pt idx="0">
                  <c:v>високий (травень)</c:v>
                </c:pt>
              </c:strCache>
            </c:strRef>
          </c:tx>
          <c:spPr>
            <a:solidFill>
              <a:srgbClr val="00206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Лист1!$C$2:$C$8</c:f>
              <c:numCache>
                <c:formatCode>General</c:formatCode>
                <c:ptCount val="7"/>
                <c:pt idx="0">
                  <c:v>41</c:v>
                </c:pt>
                <c:pt idx="1">
                  <c:v>54</c:v>
                </c:pt>
                <c:pt idx="2">
                  <c:v>40</c:v>
                </c:pt>
                <c:pt idx="3">
                  <c:v>42</c:v>
                </c:pt>
                <c:pt idx="4">
                  <c:v>42</c:v>
                </c:pt>
                <c:pt idx="5">
                  <c:v>52</c:v>
                </c:pt>
                <c:pt idx="6">
                  <c:v>47</c:v>
                </c:pt>
              </c:numCache>
            </c:numRef>
          </c:val>
          <c:extLst xmlns:c16r2="http://schemas.microsoft.com/office/drawing/2015/06/chart">
            <c:ext xmlns:c16="http://schemas.microsoft.com/office/drawing/2014/chart" uri="{C3380CC4-5D6E-409C-BE32-E72D297353CC}">
              <c16:uniqueId val="{00000001-E788-4E3A-A6BE-9C750971EB8E}"/>
            </c:ext>
          </c:extLst>
        </c:ser>
        <c:ser>
          <c:idx val="2"/>
          <c:order val="2"/>
          <c:tx>
            <c:strRef>
              <c:f>Лист1!$D$1</c:f>
              <c:strCache>
                <c:ptCount val="1"/>
                <c:pt idx="0">
                  <c:v>достатній (вересень)</c:v>
                </c:pt>
              </c:strCache>
            </c:strRef>
          </c:tx>
          <c:spPr>
            <a:solidFill>
              <a:schemeClr val="accent2">
                <a:lumMod val="60000"/>
                <a:lumOff val="40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Лист1!$D$2:$D$8</c:f>
              <c:numCache>
                <c:formatCode>General</c:formatCode>
                <c:ptCount val="7"/>
                <c:pt idx="0">
                  <c:v>51</c:v>
                </c:pt>
                <c:pt idx="1">
                  <c:v>37</c:v>
                </c:pt>
                <c:pt idx="2">
                  <c:v>30</c:v>
                </c:pt>
                <c:pt idx="3">
                  <c:v>26</c:v>
                </c:pt>
                <c:pt idx="4">
                  <c:v>36</c:v>
                </c:pt>
                <c:pt idx="5">
                  <c:v>39</c:v>
                </c:pt>
                <c:pt idx="6">
                  <c:v>26</c:v>
                </c:pt>
              </c:numCache>
            </c:numRef>
          </c:val>
          <c:extLst xmlns:c16r2="http://schemas.microsoft.com/office/drawing/2015/06/chart">
            <c:ext xmlns:c16="http://schemas.microsoft.com/office/drawing/2014/chart" uri="{C3380CC4-5D6E-409C-BE32-E72D297353CC}">
              <c16:uniqueId val="{00000002-E788-4E3A-A6BE-9C750971EB8E}"/>
            </c:ext>
          </c:extLst>
        </c:ser>
        <c:ser>
          <c:idx val="3"/>
          <c:order val="3"/>
          <c:tx>
            <c:strRef>
              <c:f>Лист1!$E$1</c:f>
              <c:strCache>
                <c:ptCount val="1"/>
                <c:pt idx="0">
                  <c:v>достатній (травень)</c:v>
                </c:pt>
              </c:strCache>
            </c:strRef>
          </c:tx>
          <c:spPr>
            <a:solidFill>
              <a:srgbClr val="FF000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Лист1!$E$2:$E$8</c:f>
              <c:numCache>
                <c:formatCode>General</c:formatCode>
                <c:ptCount val="7"/>
                <c:pt idx="0">
                  <c:v>50</c:v>
                </c:pt>
                <c:pt idx="1">
                  <c:v>37</c:v>
                </c:pt>
                <c:pt idx="2">
                  <c:v>42</c:v>
                </c:pt>
                <c:pt idx="3">
                  <c:v>43</c:v>
                </c:pt>
                <c:pt idx="4">
                  <c:v>39</c:v>
                </c:pt>
                <c:pt idx="5">
                  <c:v>38</c:v>
                </c:pt>
                <c:pt idx="6">
                  <c:v>35</c:v>
                </c:pt>
              </c:numCache>
            </c:numRef>
          </c:val>
          <c:extLst xmlns:c16r2="http://schemas.microsoft.com/office/drawing/2015/06/chart">
            <c:ext xmlns:c16="http://schemas.microsoft.com/office/drawing/2014/chart" uri="{C3380CC4-5D6E-409C-BE32-E72D297353CC}">
              <c16:uniqueId val="{00000003-E788-4E3A-A6BE-9C750971EB8E}"/>
            </c:ext>
          </c:extLst>
        </c:ser>
        <c:ser>
          <c:idx val="4"/>
          <c:order val="4"/>
          <c:tx>
            <c:strRef>
              <c:f>Лист1!$F$1</c:f>
              <c:strCache>
                <c:ptCount val="1"/>
                <c:pt idx="0">
                  <c:v>середній (вересень)</c:v>
                </c:pt>
              </c:strCache>
            </c:strRef>
          </c:tx>
          <c:spPr>
            <a:solidFill>
              <a:srgbClr val="92D05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Лист1!$F$2:$F$8</c:f>
              <c:numCache>
                <c:formatCode>General</c:formatCode>
                <c:ptCount val="7"/>
                <c:pt idx="0">
                  <c:v>32</c:v>
                </c:pt>
                <c:pt idx="1">
                  <c:v>54</c:v>
                </c:pt>
                <c:pt idx="2">
                  <c:v>60</c:v>
                </c:pt>
                <c:pt idx="3">
                  <c:v>56</c:v>
                </c:pt>
                <c:pt idx="4">
                  <c:v>47</c:v>
                </c:pt>
                <c:pt idx="5">
                  <c:v>50</c:v>
                </c:pt>
                <c:pt idx="6">
                  <c:v>59</c:v>
                </c:pt>
              </c:numCache>
            </c:numRef>
          </c:val>
          <c:extLst xmlns:c16r2="http://schemas.microsoft.com/office/drawing/2015/06/chart">
            <c:ext xmlns:c16="http://schemas.microsoft.com/office/drawing/2014/chart" uri="{C3380CC4-5D6E-409C-BE32-E72D297353CC}">
              <c16:uniqueId val="{00000004-E788-4E3A-A6BE-9C750971EB8E}"/>
            </c:ext>
          </c:extLst>
        </c:ser>
        <c:ser>
          <c:idx val="5"/>
          <c:order val="5"/>
          <c:tx>
            <c:strRef>
              <c:f>Лист1!$G$1</c:f>
              <c:strCache>
                <c:ptCount val="1"/>
                <c:pt idx="0">
                  <c:v>середній (травень)</c:v>
                </c:pt>
              </c:strCache>
            </c:strRef>
          </c:tx>
          <c:spPr>
            <a:solidFill>
              <a:schemeClr val="accent6">
                <a:lumMod val="75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Лист1!$G$2:$G$8</c:f>
              <c:numCache>
                <c:formatCode>General</c:formatCode>
                <c:ptCount val="7"/>
                <c:pt idx="0">
                  <c:v>8</c:v>
                </c:pt>
                <c:pt idx="1">
                  <c:v>9</c:v>
                </c:pt>
                <c:pt idx="2">
                  <c:v>18</c:v>
                </c:pt>
                <c:pt idx="3">
                  <c:v>15</c:v>
                </c:pt>
                <c:pt idx="4">
                  <c:v>17</c:v>
                </c:pt>
                <c:pt idx="5">
                  <c:v>10</c:v>
                </c:pt>
                <c:pt idx="6">
                  <c:v>17</c:v>
                </c:pt>
              </c:numCache>
            </c:numRef>
          </c:val>
          <c:extLst xmlns:c16r2="http://schemas.microsoft.com/office/drawing/2015/06/chart">
            <c:ext xmlns:c16="http://schemas.microsoft.com/office/drawing/2014/chart" uri="{C3380CC4-5D6E-409C-BE32-E72D297353CC}">
              <c16:uniqueId val="{00000005-E788-4E3A-A6BE-9C750971EB8E}"/>
            </c:ext>
          </c:extLst>
        </c:ser>
        <c:ser>
          <c:idx val="6"/>
          <c:order val="6"/>
          <c:tx>
            <c:strRef>
              <c:f>Лист1!$H$1</c:f>
              <c:strCache>
                <c:ptCount val="1"/>
                <c:pt idx="0">
                  <c:v>початковий (вересень)</c:v>
                </c:pt>
              </c:strCache>
            </c:strRef>
          </c:tx>
          <c:spPr>
            <a:solidFill>
              <a:srgbClr val="FFC000"/>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Лист1!$H$2:$H$8</c:f>
              <c:numCache>
                <c:formatCode>General</c:formatCode>
                <c:ptCount val="7"/>
                <c:pt idx="0">
                  <c:v>4</c:v>
                </c:pt>
                <c:pt idx="1">
                  <c:v>5</c:v>
                </c:pt>
                <c:pt idx="2">
                  <c:v>5</c:v>
                </c:pt>
                <c:pt idx="3">
                  <c:v>5</c:v>
                </c:pt>
                <c:pt idx="4">
                  <c:v>5</c:v>
                </c:pt>
                <c:pt idx="5">
                  <c:v>0</c:v>
                </c:pt>
                <c:pt idx="6">
                  <c:v>5</c:v>
                </c:pt>
              </c:numCache>
            </c:numRef>
          </c:val>
          <c:extLst xmlns:c16r2="http://schemas.microsoft.com/office/drawing/2015/06/chart">
            <c:ext xmlns:c16="http://schemas.microsoft.com/office/drawing/2014/chart" uri="{C3380CC4-5D6E-409C-BE32-E72D297353CC}">
              <c16:uniqueId val="{00000006-E788-4E3A-A6BE-9C750971EB8E}"/>
            </c:ext>
          </c:extLst>
        </c:ser>
        <c:ser>
          <c:idx val="7"/>
          <c:order val="7"/>
          <c:tx>
            <c:strRef>
              <c:f>Лист1!$I$1</c:f>
              <c:strCache>
                <c:ptCount val="1"/>
                <c:pt idx="0">
                  <c:v>початковий (травень)</c:v>
                </c:pt>
              </c:strCache>
            </c:strRef>
          </c:tx>
          <c:spPr>
            <a:solidFill>
              <a:schemeClr val="accent2">
                <a:lumMod val="75000"/>
              </a:schemeClr>
            </a:solidFill>
            <a:ln>
              <a:noFill/>
            </a:ln>
            <a:effectLst/>
          </c:spPr>
          <c:cat>
            <c:strRef>
              <c:f>Лист1!$A$2:$A$8</c:f>
              <c:strCache>
                <c:ptCount val="7"/>
                <c:pt idx="0">
                  <c:v>Особистість дитини</c:v>
                </c:pt>
                <c:pt idx="1">
                  <c:v>Дитина в соціумі</c:v>
                </c:pt>
                <c:pt idx="2">
                  <c:v>Дитина у природньому довкіллі</c:v>
                </c:pt>
                <c:pt idx="3">
                  <c:v>Дитина у світі мистецтва</c:v>
                </c:pt>
                <c:pt idx="4">
                  <c:v>Дитина в сенсорно - пізнавальному просторі</c:v>
                </c:pt>
                <c:pt idx="5">
                  <c:v>Гра дитини</c:v>
                </c:pt>
                <c:pt idx="6">
                  <c:v>Мовлення дитини</c:v>
                </c:pt>
              </c:strCache>
            </c:strRef>
          </c:cat>
          <c:val>
            <c:numRef>
              <c:f>Лист1!$I$2:$I$8</c:f>
              <c:numCache>
                <c:formatCode>General</c:formatCode>
                <c:ptCount val="7"/>
                <c:pt idx="0">
                  <c:v>1</c:v>
                </c:pt>
                <c:pt idx="1">
                  <c:v>0</c:v>
                </c:pt>
                <c:pt idx="2">
                  <c:v>0</c:v>
                </c:pt>
                <c:pt idx="3">
                  <c:v>0</c:v>
                </c:pt>
                <c:pt idx="4">
                  <c:v>2</c:v>
                </c:pt>
                <c:pt idx="5">
                  <c:v>0</c:v>
                </c:pt>
                <c:pt idx="6">
                  <c:v>1</c:v>
                </c:pt>
              </c:numCache>
            </c:numRef>
          </c:val>
          <c:extLst xmlns:c16r2="http://schemas.microsoft.com/office/drawing/2015/06/chart">
            <c:ext xmlns:c16="http://schemas.microsoft.com/office/drawing/2014/chart" uri="{C3380CC4-5D6E-409C-BE32-E72D297353CC}">
              <c16:uniqueId val="{00000007-E788-4E3A-A6BE-9C750971EB8E}"/>
            </c:ext>
          </c:extLst>
        </c:ser>
        <c:dLbls/>
        <c:gapWidth val="219"/>
        <c:overlap val="-27"/>
        <c:axId val="86430464"/>
        <c:axId val="86432000"/>
      </c:barChart>
      <c:catAx>
        <c:axId val="864304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432000"/>
        <c:crosses val="autoZero"/>
        <c:auto val="1"/>
        <c:lblAlgn val="ctr"/>
        <c:lblOffset val="100"/>
      </c:catAx>
      <c:valAx>
        <c:axId val="8643200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64304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 2023/2024</c:v>
                </c:pt>
              </c:strCache>
            </c:strRef>
          </c:tx>
          <c:spPr>
            <a:solidFill>
              <a:schemeClr val="bg2">
                <a:lumMod val="75000"/>
              </a:schemeClr>
            </a:solidFill>
          </c:spPr>
          <c:cat>
            <c:strRef>
              <c:f>Лист1!$A$2:$A$10</c:f>
              <c:strCache>
                <c:ptCount val="9"/>
                <c:pt idx="0">
                  <c:v>Чомусики</c:v>
                </c:pt>
                <c:pt idx="1">
                  <c:v>Краплинки</c:v>
                </c:pt>
                <c:pt idx="2">
                  <c:v>Ромашка</c:v>
                </c:pt>
                <c:pt idx="3">
                  <c:v>Малюки</c:v>
                </c:pt>
                <c:pt idx="4">
                  <c:v>Бджілка</c:v>
                </c:pt>
                <c:pt idx="5">
                  <c:v>Метелики</c:v>
                </c:pt>
                <c:pt idx="6">
                  <c:v>Соняшник</c:v>
                </c:pt>
                <c:pt idx="7">
                  <c:v>Курчатка</c:v>
                </c:pt>
                <c:pt idx="8">
                  <c:v>Смайлики</c:v>
                </c:pt>
              </c:strCache>
            </c:strRef>
          </c:cat>
          <c:val>
            <c:numRef>
              <c:f>Лист1!$B$2:$B$10</c:f>
              <c:numCache>
                <c:formatCode>General</c:formatCode>
                <c:ptCount val="9"/>
                <c:pt idx="0">
                  <c:v>68</c:v>
                </c:pt>
                <c:pt idx="1">
                  <c:v>71</c:v>
                </c:pt>
                <c:pt idx="2">
                  <c:v>79</c:v>
                </c:pt>
                <c:pt idx="3">
                  <c:v>68</c:v>
                </c:pt>
                <c:pt idx="4">
                  <c:v>65</c:v>
                </c:pt>
                <c:pt idx="5">
                  <c:v>46</c:v>
                </c:pt>
                <c:pt idx="6">
                  <c:v>86</c:v>
                </c:pt>
                <c:pt idx="7">
                  <c:v>63</c:v>
                </c:pt>
                <c:pt idx="8">
                  <c:v>75</c:v>
                </c:pt>
              </c:numCache>
            </c:numRef>
          </c:val>
          <c:extLst xmlns:c16r2="http://schemas.microsoft.com/office/drawing/2015/06/chart">
            <c:ext xmlns:c16="http://schemas.microsoft.com/office/drawing/2014/chart" uri="{C3380CC4-5D6E-409C-BE32-E72D297353CC}">
              <c16:uniqueId val="{00000000-C59D-4A5E-9936-E0F179A9C9EB}"/>
            </c:ext>
          </c:extLst>
        </c:ser>
        <c:ser>
          <c:idx val="1"/>
          <c:order val="1"/>
          <c:tx>
            <c:strRef>
              <c:f>Лист1!$C$1</c:f>
              <c:strCache>
                <c:ptCount val="1"/>
                <c:pt idx="0">
                  <c:v> 2024/2025</c:v>
                </c:pt>
              </c:strCache>
            </c:strRef>
          </c:tx>
          <c:spPr>
            <a:solidFill>
              <a:srgbClr val="FFC000"/>
            </a:solidFill>
          </c:spPr>
          <c:cat>
            <c:strRef>
              <c:f>Лист1!$A$2:$A$10</c:f>
              <c:strCache>
                <c:ptCount val="9"/>
                <c:pt idx="0">
                  <c:v>Чомусики</c:v>
                </c:pt>
                <c:pt idx="1">
                  <c:v>Краплинки</c:v>
                </c:pt>
                <c:pt idx="2">
                  <c:v>Ромашка</c:v>
                </c:pt>
                <c:pt idx="3">
                  <c:v>Малюки</c:v>
                </c:pt>
                <c:pt idx="4">
                  <c:v>Бджілка</c:v>
                </c:pt>
                <c:pt idx="5">
                  <c:v>Метелики</c:v>
                </c:pt>
                <c:pt idx="6">
                  <c:v>Соняшник</c:v>
                </c:pt>
                <c:pt idx="7">
                  <c:v>Курчатка</c:v>
                </c:pt>
                <c:pt idx="8">
                  <c:v>Смайлики</c:v>
                </c:pt>
              </c:strCache>
            </c:strRef>
          </c:cat>
          <c:val>
            <c:numRef>
              <c:f>Лист1!$C$2:$C$10</c:f>
              <c:numCache>
                <c:formatCode>General</c:formatCode>
                <c:ptCount val="9"/>
                <c:pt idx="0">
                  <c:v>90</c:v>
                </c:pt>
                <c:pt idx="1">
                  <c:v>56</c:v>
                </c:pt>
                <c:pt idx="2">
                  <c:v>79</c:v>
                </c:pt>
                <c:pt idx="3">
                  <c:v>70</c:v>
                </c:pt>
                <c:pt idx="4">
                  <c:v>71</c:v>
                </c:pt>
                <c:pt idx="5">
                  <c:v>51</c:v>
                </c:pt>
                <c:pt idx="6">
                  <c:v>86</c:v>
                </c:pt>
                <c:pt idx="7">
                  <c:v>68</c:v>
                </c:pt>
                <c:pt idx="8">
                  <c:v>87</c:v>
                </c:pt>
              </c:numCache>
            </c:numRef>
          </c:val>
          <c:extLst xmlns:c16r2="http://schemas.microsoft.com/office/drawing/2015/06/chart">
            <c:ext xmlns:c16="http://schemas.microsoft.com/office/drawing/2014/chart" uri="{C3380CC4-5D6E-409C-BE32-E72D297353CC}">
              <c16:uniqueId val="{00000001-C59D-4A5E-9936-E0F179A9C9EB}"/>
            </c:ext>
          </c:extLst>
        </c:ser>
        <c:dLbls/>
        <c:axId val="139189248"/>
        <c:axId val="140903168"/>
      </c:barChart>
      <c:catAx>
        <c:axId val="139189248"/>
        <c:scaling>
          <c:orientation val="minMax"/>
        </c:scaling>
        <c:axPos val="b"/>
        <c:numFmt formatCode="General" sourceLinked="0"/>
        <c:tickLblPos val="nextTo"/>
        <c:crossAx val="140903168"/>
        <c:crosses val="autoZero"/>
        <c:auto val="1"/>
        <c:lblAlgn val="ctr"/>
        <c:lblOffset val="100"/>
      </c:catAx>
      <c:valAx>
        <c:axId val="140903168"/>
        <c:scaling>
          <c:orientation val="minMax"/>
        </c:scaling>
        <c:axPos val="l"/>
        <c:majorGridlines/>
        <c:numFmt formatCode="General" sourceLinked="1"/>
        <c:tickLblPos val="nextTo"/>
        <c:crossAx val="139189248"/>
        <c:crosses val="autoZero"/>
        <c:crossBetween val="between"/>
      </c:valAx>
    </c:plotArea>
    <c:legend>
      <c:legendPos val="r"/>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167</TotalTime>
  <Pages>14</Pages>
  <Words>5231</Words>
  <Characters>29823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Lenovo</cp:lastModifiedBy>
  <cp:revision>5</cp:revision>
  <dcterms:created xsi:type="dcterms:W3CDTF">2025-06-29T11:47:00Z</dcterms:created>
  <dcterms:modified xsi:type="dcterms:W3CDTF">2025-06-30T07:18:00Z</dcterms:modified>
</cp:coreProperties>
</file>